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CDB1A" w14:textId="5D533B80" w:rsidR="00CD7333" w:rsidRPr="009E39C5" w:rsidRDefault="00A91D62">
      <w:pPr>
        <w:rPr>
          <w:rFonts w:asciiTheme="minorHAnsi" w:hAnsiTheme="minorHAnsi" w:cstheme="minorHAnsi"/>
        </w:rPr>
      </w:pPr>
      <w:r w:rsidRPr="009E39C5">
        <w:rPr>
          <w:rFonts w:asciiTheme="minorHAnsi" w:hAnsiTheme="minorHAnsi" w:cstheme="minorHAnsi"/>
          <w:noProof/>
        </w:rPr>
        <w:drawing>
          <wp:anchor distT="0" distB="0" distL="114300" distR="114300" simplePos="0" relativeHeight="251662336" behindDoc="1" locked="0" layoutInCell="1" allowOverlap="1" wp14:anchorId="3D424EB8" wp14:editId="6BC20EEF">
            <wp:simplePos x="0" y="0"/>
            <wp:positionH relativeFrom="column">
              <wp:posOffset>5278584</wp:posOffset>
            </wp:positionH>
            <wp:positionV relativeFrom="paragraph">
              <wp:posOffset>-225425</wp:posOffset>
            </wp:positionV>
            <wp:extent cx="742950" cy="773913"/>
            <wp:effectExtent l="0" t="0" r="0" b="127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5" cstate="screen">
                      <a:extLst>
                        <a:ext uri="{28A0092B-C50C-407E-A947-70E740481C1C}">
                          <a14:useLocalDpi xmlns:a14="http://schemas.microsoft.com/office/drawing/2010/main"/>
                        </a:ext>
                      </a:extLst>
                    </a:blip>
                    <a:stretch>
                      <a:fillRect/>
                    </a:stretch>
                  </pic:blipFill>
                  <pic:spPr>
                    <a:xfrm>
                      <a:off x="0" y="0"/>
                      <a:ext cx="742950" cy="773913"/>
                    </a:xfrm>
                    <a:prstGeom prst="rect">
                      <a:avLst/>
                    </a:prstGeom>
                  </pic:spPr>
                </pic:pic>
              </a:graphicData>
            </a:graphic>
            <wp14:sizeRelH relativeFrom="page">
              <wp14:pctWidth>0</wp14:pctWidth>
            </wp14:sizeRelH>
            <wp14:sizeRelV relativeFrom="page">
              <wp14:pctHeight>0</wp14:pctHeight>
            </wp14:sizeRelV>
          </wp:anchor>
        </w:drawing>
      </w:r>
      <w:r w:rsidR="009F7C36" w:rsidRPr="009E39C5">
        <w:rPr>
          <w:rFonts w:asciiTheme="minorHAnsi" w:hAnsiTheme="minorHAnsi" w:cstheme="minorHAnsi"/>
          <w:noProof/>
          <w:lang w:val="en-US"/>
        </w:rPr>
        <mc:AlternateContent>
          <mc:Choice Requires="wps">
            <w:drawing>
              <wp:anchor distT="0" distB="0" distL="114300" distR="114300" simplePos="0" relativeHeight="251661312" behindDoc="0" locked="0" layoutInCell="1" allowOverlap="1" wp14:anchorId="4FD9E8D4" wp14:editId="75C5DB50">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9E8D4"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v:textbox>
                <w10:wrap type="square"/>
              </v:shape>
            </w:pict>
          </mc:Fallback>
        </mc:AlternateContent>
      </w:r>
    </w:p>
    <w:p w14:paraId="71DE4D92" w14:textId="0453B6A9" w:rsidR="00CD7333" w:rsidRPr="009E39C5" w:rsidRDefault="009F7C36">
      <w:pPr>
        <w:rPr>
          <w:rFonts w:asciiTheme="minorHAnsi" w:hAnsiTheme="minorHAnsi" w:cstheme="minorHAnsi"/>
        </w:rPr>
      </w:pPr>
      <w:r w:rsidRPr="009E39C5">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27B8526" wp14:editId="66746B48">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7B852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v:textbox>
                <w10:wrap type="square"/>
              </v:shape>
            </w:pict>
          </mc:Fallback>
        </mc:AlternateContent>
      </w:r>
    </w:p>
    <w:p w14:paraId="5C70F53D" w14:textId="04B84FBD" w:rsidR="009D3263" w:rsidRDefault="00CF32B1" w:rsidP="00427635">
      <w:pPr>
        <w:rPr>
          <w:rFonts w:asciiTheme="minorHAnsi" w:hAnsiTheme="minorHAnsi" w:cstheme="minorHAnsi"/>
          <w:sz w:val="20"/>
        </w:rPr>
      </w:pPr>
      <w:r>
        <w:rPr>
          <w:rFonts w:asciiTheme="minorHAnsi" w:hAnsiTheme="minorHAnsi" w:cstheme="minorHAnsi"/>
          <w:sz w:val="20"/>
        </w:rPr>
        <w:t xml:space="preserve">    </w:t>
      </w:r>
    </w:p>
    <w:p w14:paraId="0F1EFFA4" w14:textId="75EC940E" w:rsidR="004769C7" w:rsidRDefault="004769C7"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3551331E" wp14:editId="1E150984">
            <wp:extent cx="1643183" cy="2263427"/>
            <wp:effectExtent l="0" t="0" r="0" b="0"/>
            <wp:docPr id="10458681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86819" name="Afbeelding 104586819"/>
                    <pic:cNvPicPr/>
                  </pic:nvPicPr>
                  <pic:blipFill rotWithShape="1">
                    <a:blip r:embed="rId6" cstate="screen">
                      <a:extLst>
                        <a:ext uri="{28A0092B-C50C-407E-A947-70E740481C1C}">
                          <a14:useLocalDpi xmlns:a14="http://schemas.microsoft.com/office/drawing/2010/main"/>
                        </a:ext>
                      </a:extLst>
                    </a:blip>
                    <a:srcRect/>
                    <a:stretch>
                      <a:fillRect/>
                    </a:stretch>
                  </pic:blipFill>
                  <pic:spPr bwMode="auto">
                    <a:xfrm>
                      <a:off x="0" y="0"/>
                      <a:ext cx="1676298" cy="2309042"/>
                    </a:xfrm>
                    <a:prstGeom prst="rect">
                      <a:avLst/>
                    </a:prstGeom>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1D1353C1" wp14:editId="20181F76">
            <wp:extent cx="2259965" cy="2259965"/>
            <wp:effectExtent l="0" t="0" r="635" b="635"/>
            <wp:docPr id="200482085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20858" name="Afbeelding 2004820858"/>
                    <pic:cNvPicPr/>
                  </pic:nvPicPr>
                  <pic:blipFill>
                    <a:blip r:embed="rId7" cstate="screen">
                      <a:extLst>
                        <a:ext uri="{28A0092B-C50C-407E-A947-70E740481C1C}">
                          <a14:useLocalDpi xmlns:a14="http://schemas.microsoft.com/office/drawing/2010/main"/>
                        </a:ext>
                      </a:extLst>
                    </a:blip>
                    <a:stretch>
                      <a:fillRect/>
                    </a:stretch>
                  </pic:blipFill>
                  <pic:spPr>
                    <a:xfrm>
                      <a:off x="0" y="0"/>
                      <a:ext cx="2276253" cy="2276253"/>
                    </a:xfrm>
                    <a:prstGeom prst="rect">
                      <a:avLst/>
                    </a:prstGeom>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727F965B" wp14:editId="1FB5E4D2">
            <wp:extent cx="1728830" cy="2263140"/>
            <wp:effectExtent l="0" t="0" r="0" b="0"/>
            <wp:docPr id="99559212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92121" name="Afbeelding 995592121"/>
                    <pic:cNvPicPr/>
                  </pic:nvPicPr>
                  <pic:blipFill>
                    <a:blip r:embed="rId8" cstate="screen">
                      <a:extLst>
                        <a:ext uri="{28A0092B-C50C-407E-A947-70E740481C1C}">
                          <a14:useLocalDpi xmlns:a14="http://schemas.microsoft.com/office/drawing/2010/main"/>
                        </a:ext>
                      </a:extLst>
                    </a:blip>
                    <a:stretch>
                      <a:fillRect/>
                    </a:stretch>
                  </pic:blipFill>
                  <pic:spPr>
                    <a:xfrm>
                      <a:off x="0" y="0"/>
                      <a:ext cx="1756876" cy="2299854"/>
                    </a:xfrm>
                    <a:prstGeom prst="rect">
                      <a:avLst/>
                    </a:prstGeom>
                  </pic:spPr>
                </pic:pic>
              </a:graphicData>
            </a:graphic>
          </wp:inline>
        </w:drawing>
      </w:r>
    </w:p>
    <w:p w14:paraId="267B2027" w14:textId="77777777" w:rsidR="004769C7" w:rsidRDefault="004769C7" w:rsidP="00427635">
      <w:pPr>
        <w:rPr>
          <w:rFonts w:asciiTheme="minorHAnsi" w:hAnsiTheme="minorHAnsi" w:cstheme="minorHAnsi"/>
          <w:sz w:val="20"/>
        </w:rPr>
      </w:pPr>
    </w:p>
    <w:p w14:paraId="58D5770F" w14:textId="7354B5B9" w:rsidR="004769C7" w:rsidRDefault="004769C7"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35502DE4" wp14:editId="2B2403E3">
            <wp:extent cx="1439269" cy="1751542"/>
            <wp:effectExtent l="0" t="0" r="0" b="1270"/>
            <wp:docPr id="322707268"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07268" name="Afbeelding 322707268"/>
                    <pic:cNvPicPr/>
                  </pic:nvPicPr>
                  <pic:blipFill rotWithShape="1">
                    <a:blip r:embed="rId9" cstate="screen">
                      <a:extLst>
                        <a:ext uri="{28A0092B-C50C-407E-A947-70E740481C1C}">
                          <a14:useLocalDpi xmlns:a14="http://schemas.microsoft.com/office/drawing/2010/main"/>
                        </a:ext>
                      </a:extLst>
                    </a:blip>
                    <a:srcRect/>
                    <a:stretch>
                      <a:fillRect/>
                    </a:stretch>
                  </pic:blipFill>
                  <pic:spPr bwMode="auto">
                    <a:xfrm>
                      <a:off x="0" y="0"/>
                      <a:ext cx="1454823" cy="1770471"/>
                    </a:xfrm>
                    <a:prstGeom prst="rect">
                      <a:avLst/>
                    </a:prstGeom>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noProof/>
          <w:sz w:val="20"/>
        </w:rPr>
        <w:drawing>
          <wp:inline distT="0" distB="0" distL="0" distR="0" wp14:anchorId="49957954" wp14:editId="7ED421DC">
            <wp:extent cx="960301" cy="1734738"/>
            <wp:effectExtent l="0" t="0" r="0" b="5715"/>
            <wp:docPr id="1701941860"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41860" name="Afbeelding 1701941860"/>
                    <pic:cNvPicPr/>
                  </pic:nvPicPr>
                  <pic:blipFill>
                    <a:blip r:embed="rId10" cstate="screen">
                      <a:extLst>
                        <a:ext uri="{28A0092B-C50C-407E-A947-70E740481C1C}">
                          <a14:useLocalDpi xmlns:a14="http://schemas.microsoft.com/office/drawing/2010/main"/>
                        </a:ext>
                      </a:extLst>
                    </a:blip>
                    <a:stretch>
                      <a:fillRect/>
                    </a:stretch>
                  </pic:blipFill>
                  <pic:spPr>
                    <a:xfrm>
                      <a:off x="0" y="0"/>
                      <a:ext cx="977015" cy="1764931"/>
                    </a:xfrm>
                    <a:prstGeom prst="rect">
                      <a:avLst/>
                    </a:prstGeom>
                  </pic:spPr>
                </pic:pic>
              </a:graphicData>
            </a:graphic>
          </wp:inline>
        </w:drawing>
      </w:r>
      <w:r>
        <w:rPr>
          <w:rFonts w:asciiTheme="minorHAnsi" w:hAnsiTheme="minorHAnsi" w:cstheme="minorHAnsi"/>
          <w:noProof/>
          <w:sz w:val="20"/>
        </w:rPr>
        <w:drawing>
          <wp:inline distT="0" distB="0" distL="0" distR="0" wp14:anchorId="3764BDF6" wp14:editId="4E4D1965">
            <wp:extent cx="2658533" cy="1752637"/>
            <wp:effectExtent l="0" t="0" r="0" b="0"/>
            <wp:docPr id="469883626"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83626" name="Afbeelding 469883626"/>
                    <pic:cNvPicPr/>
                  </pic:nvPicPr>
                  <pic:blipFill rotWithShape="1">
                    <a:blip r:embed="rId11" cstate="screen">
                      <a:extLst>
                        <a:ext uri="{28A0092B-C50C-407E-A947-70E740481C1C}">
                          <a14:useLocalDpi xmlns:a14="http://schemas.microsoft.com/office/drawing/2010/main"/>
                        </a:ext>
                      </a:extLst>
                    </a:blip>
                    <a:srcRect/>
                    <a:stretch>
                      <a:fillRect/>
                    </a:stretch>
                  </pic:blipFill>
                  <pic:spPr bwMode="auto">
                    <a:xfrm>
                      <a:off x="0" y="0"/>
                      <a:ext cx="2689107" cy="1772793"/>
                    </a:xfrm>
                    <a:prstGeom prst="rect">
                      <a:avLst/>
                    </a:prstGeom>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5CBE89E9" wp14:editId="53BB2A28">
            <wp:extent cx="630544" cy="1751071"/>
            <wp:effectExtent l="0" t="0" r="5080" b="1905"/>
            <wp:docPr id="897049711"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49711" name="Afbeelding 897049711"/>
                    <pic:cNvPicPr/>
                  </pic:nvPicPr>
                  <pic:blipFill rotWithShape="1">
                    <a:blip r:embed="rId12" cstate="screen">
                      <a:extLst>
                        <a:ext uri="{28A0092B-C50C-407E-A947-70E740481C1C}">
                          <a14:useLocalDpi xmlns:a14="http://schemas.microsoft.com/office/drawing/2010/main"/>
                        </a:ext>
                      </a:extLst>
                    </a:blip>
                    <a:srcRect/>
                    <a:stretch>
                      <a:fillRect/>
                    </a:stretch>
                  </pic:blipFill>
                  <pic:spPr bwMode="auto">
                    <a:xfrm>
                      <a:off x="0" y="0"/>
                      <a:ext cx="648363" cy="1800555"/>
                    </a:xfrm>
                    <a:prstGeom prst="rect">
                      <a:avLst/>
                    </a:prstGeom>
                    <a:ln>
                      <a:noFill/>
                    </a:ln>
                    <a:extLst>
                      <a:ext uri="{53640926-AAD7-44D8-BBD7-CCE9431645EC}">
                        <a14:shadowObscured xmlns:a14="http://schemas.microsoft.com/office/drawing/2010/main"/>
                      </a:ext>
                    </a:extLst>
                  </pic:spPr>
                </pic:pic>
              </a:graphicData>
            </a:graphic>
          </wp:inline>
        </w:drawing>
      </w:r>
    </w:p>
    <w:p w14:paraId="14561297" w14:textId="77777777" w:rsidR="004769C7" w:rsidRDefault="004769C7" w:rsidP="00427635">
      <w:pPr>
        <w:rPr>
          <w:rFonts w:asciiTheme="minorHAnsi" w:hAnsiTheme="minorHAnsi" w:cstheme="minorHAnsi"/>
          <w:sz w:val="20"/>
        </w:rPr>
      </w:pPr>
    </w:p>
    <w:p w14:paraId="110E6DCC" w14:textId="77777777" w:rsidR="00613EF9" w:rsidRDefault="00427635" w:rsidP="00427635">
      <w:pPr>
        <w:rPr>
          <w:rFonts w:asciiTheme="minorHAnsi" w:hAnsiTheme="minorHAnsi" w:cstheme="minorHAnsi"/>
          <w:sz w:val="20"/>
        </w:rPr>
      </w:pPr>
      <w:r w:rsidRPr="009E39C5">
        <w:rPr>
          <w:rFonts w:asciiTheme="minorHAnsi" w:hAnsiTheme="minorHAnsi" w:cstheme="minorHAnsi"/>
          <w:sz w:val="20"/>
        </w:rPr>
        <w:t>Persbericht</w:t>
      </w:r>
    </w:p>
    <w:p w14:paraId="1D26B966" w14:textId="04F725EB" w:rsidR="00427635" w:rsidRPr="00661009" w:rsidRDefault="00A93DBF" w:rsidP="00661009">
      <w:r>
        <w:rPr>
          <w:rFonts w:asciiTheme="minorHAnsi" w:hAnsiTheme="minorHAnsi" w:cstheme="minorHAnsi"/>
          <w:sz w:val="20"/>
        </w:rPr>
        <w:t>Oktober 2026</w:t>
      </w:r>
    </w:p>
    <w:p w14:paraId="67C14094" w14:textId="77777777" w:rsidR="00005CEB" w:rsidRPr="00005CEB" w:rsidRDefault="00005CEB" w:rsidP="00005CEB"/>
    <w:p w14:paraId="7934F7D9" w14:textId="10C54542" w:rsidR="00A93DBF" w:rsidRDefault="00A93DBF" w:rsidP="00D17E33">
      <w:pPr>
        <w:rPr>
          <w:b/>
          <w:bCs/>
          <w:sz w:val="48"/>
          <w:szCs w:val="52"/>
        </w:rPr>
      </w:pPr>
      <w:r>
        <w:rPr>
          <w:b/>
          <w:bCs/>
          <w:sz w:val="48"/>
          <w:szCs w:val="52"/>
        </w:rPr>
        <w:t>Een BIB overall geeft je de ruimte</w:t>
      </w:r>
    </w:p>
    <w:p w14:paraId="16D5E773" w14:textId="00153EC4" w:rsidR="004769C7" w:rsidRPr="00D17E33" w:rsidRDefault="00D17E33" w:rsidP="00D17E33">
      <w:r w:rsidRPr="00D17E33">
        <w:rPr>
          <w:b/>
          <w:bCs/>
        </w:rPr>
        <w:t>Carhartt Iconic R01 BIB combineert bewegingsvrijheid, bescherming en volop ruimte voor gereedschap</w:t>
      </w:r>
    </w:p>
    <w:p w14:paraId="6CB09240" w14:textId="77777777" w:rsidR="00D17E33" w:rsidRDefault="00D17E33" w:rsidP="00D17E33">
      <w:pPr>
        <w:rPr>
          <w:b/>
          <w:bCs/>
        </w:rPr>
      </w:pPr>
    </w:p>
    <w:p w14:paraId="6ABEAA77" w14:textId="77777777" w:rsidR="00D17E33" w:rsidRDefault="00D17E33" w:rsidP="00D17E33">
      <w:pPr>
        <w:rPr>
          <w:b/>
          <w:bCs/>
        </w:rPr>
      </w:pPr>
      <w:r w:rsidRPr="00D17E33">
        <w:rPr>
          <w:b/>
          <w:bCs/>
        </w:rPr>
        <w:t>Bukken, knielen, klimmen en weer opstaan. Wie fysiek werk doet, vraagt niet alleen veel van zichzelf, maar ook van zijn werkkleding. Een BIB overall heeft daarbij praktische voordelen: geen knellende tailleband, geen broek die afzakt en geen blote onderrug tijdens het bukken. De Carhartt Iconic R01 BIB combineert die bewegingsvrijheid met stevig katoenen Duck-materiaal, verstevigde knieën en volop ruimte voor gereedschap.</w:t>
      </w:r>
    </w:p>
    <w:p w14:paraId="6961E243" w14:textId="77777777" w:rsidR="00D17E33" w:rsidRPr="00D17E33" w:rsidRDefault="00D17E33" w:rsidP="00D17E33"/>
    <w:p w14:paraId="2F9E8454" w14:textId="77777777" w:rsidR="00D17E33" w:rsidRDefault="00D17E33" w:rsidP="00D17E33">
      <w:r w:rsidRPr="00D17E33">
        <w:t>Een BIB overall, ook wel Amerikaanse overall of tuinbroek genoemd, wordt veel gedragen in de bouw, installatie en land- en tuinbouw. De bretels houden de broek op zijn plaats, zonder dat deze strak rond het middel hoeft te zitten. Dat geeft extra bewegingsvrijheid tijdens het bukken, knielen en klimmen. Het hoge borst- en rugpand biedt bovendien meer bedekking dan een gewone werkbroek.</w:t>
      </w:r>
    </w:p>
    <w:p w14:paraId="7A46E17B" w14:textId="77777777" w:rsidR="00D17E33" w:rsidRPr="00D17E33" w:rsidRDefault="00D17E33" w:rsidP="00D17E33"/>
    <w:p w14:paraId="6F474FF9" w14:textId="77777777" w:rsidR="00D17E33" w:rsidRDefault="00D17E33" w:rsidP="00D17E33">
      <w:r w:rsidRPr="00D17E33">
        <w:t>De verstelbare bretels helpen het gewicht van gevulde zakken te verdelen en maken het gemakkelijk om de overall over verschillende kledinglagen te dragen.</w:t>
      </w:r>
    </w:p>
    <w:p w14:paraId="52A64CC0" w14:textId="77777777" w:rsidR="00D17E33" w:rsidRPr="00D17E33" w:rsidRDefault="00D17E33" w:rsidP="00D17E33"/>
    <w:p w14:paraId="1DD3EBE9" w14:textId="77777777" w:rsidR="00D17E33" w:rsidRPr="00D17E33" w:rsidRDefault="00D17E33" w:rsidP="00D17E33">
      <w:r w:rsidRPr="00D17E33">
        <w:rPr>
          <w:b/>
          <w:bCs/>
        </w:rPr>
        <w:t>Gebouwd om tegen een stootje te kunnen</w:t>
      </w:r>
    </w:p>
    <w:p w14:paraId="660E0510" w14:textId="77777777" w:rsidR="00D17E33" w:rsidRDefault="00D17E33" w:rsidP="00D17E33">
      <w:r w:rsidRPr="00D17E33">
        <w:t>De Carhartt Iconic R01 BIB is een vernieuwde uitvoering van een van Carhartts bekende ongevoerde werkoveralls. Bij de ontwikkeling gebruikte Carhartt feedback van vakmensen die de kleding dagelijks dragen. Dat heeft onder meer geleid tot extra stretch in de taille en verstevigingen op slijtagegevoelige plekken.</w:t>
      </w:r>
    </w:p>
    <w:p w14:paraId="03EED406" w14:textId="77777777" w:rsidR="00D17E33" w:rsidRPr="00D17E33" w:rsidRDefault="00D17E33" w:rsidP="00D17E33"/>
    <w:p w14:paraId="42E5123A" w14:textId="77777777" w:rsidR="00D17E33" w:rsidRDefault="00D17E33" w:rsidP="00D17E33">
      <w:r w:rsidRPr="00D17E33">
        <w:t>De basis is Carhartts stevige katoenen Soft Duck. De belangrijkste naden zijn driedubbel gestikt en onderaan de broekspijpen zijn verstevigde panelen aangebracht. De knieën hebben een dubbele laag en zijn voorzien van kniezakken. Via openingen kunnen vuil en stof eenvoudig worden verwijderd.</w:t>
      </w:r>
    </w:p>
    <w:p w14:paraId="0AD7908F" w14:textId="77777777" w:rsidR="00D17E33" w:rsidRPr="00D17E33" w:rsidRDefault="00D17E33" w:rsidP="00D17E33"/>
    <w:p w14:paraId="68F9059F" w14:textId="77777777" w:rsidR="00D17E33" w:rsidRPr="00D17E33" w:rsidRDefault="00D17E33" w:rsidP="00D17E33">
      <w:r w:rsidRPr="00D17E33">
        <w:rPr>
          <w:b/>
          <w:bCs/>
        </w:rPr>
        <w:t>Vrij bewegen tijdens het werk</w:t>
      </w:r>
    </w:p>
    <w:p w14:paraId="34599AB3" w14:textId="77777777" w:rsidR="00D17E33" w:rsidRDefault="00D17E33" w:rsidP="00D17E33">
      <w:r w:rsidRPr="00D17E33">
        <w:t>De Iconic R01 BIB heeft een relaxed fit met rechte broekspijpen. Zijpanelen met stretch zorgen voor extra bewegingsruimte en de elastische bretels zijn aan de voorzijde verstelbaar. Zo kan de overall gemakkelijk worden aangepast aan de drager en de kleding eronder. Carhartts Wind Fighter-technologie helpt bovendien de wind buiten te houden.</w:t>
      </w:r>
    </w:p>
    <w:p w14:paraId="1E9A840D" w14:textId="77777777" w:rsidR="00D17E33" w:rsidRPr="00D17E33" w:rsidRDefault="00D17E33" w:rsidP="00D17E33"/>
    <w:p w14:paraId="6C909B1E" w14:textId="77777777" w:rsidR="00D17E33" w:rsidRPr="00D17E33" w:rsidRDefault="00D17E33" w:rsidP="00D17E33">
      <w:r w:rsidRPr="00D17E33">
        <w:rPr>
          <w:b/>
          <w:bCs/>
        </w:rPr>
        <w:t>Gereedschap binnen handbereik</w:t>
      </w:r>
    </w:p>
    <w:p w14:paraId="0E4E79CE" w14:textId="28C89DCC" w:rsidR="00D17E33" w:rsidRPr="00D17E33" w:rsidRDefault="00D17E33" w:rsidP="00D17E33">
      <w:r w:rsidRPr="00D17E33">
        <w:t>De R01 heeft op het borstpand een zak met meerdere compartimenten en een afsluitbaar vak met ritssluiting. Daarnaast beschikt de overall over twee verstevigde zakken aan de voorzijde, een extra vijfde zak in de rechter voorzak, meerdere gereedschapsvakken, een hamerlus en twee verstevigde dubbele achterzakken.</w:t>
      </w:r>
    </w:p>
    <w:p w14:paraId="31309A59" w14:textId="77777777" w:rsidR="00D17E33" w:rsidRPr="00D17E33" w:rsidRDefault="00D17E33" w:rsidP="00D17E33"/>
    <w:p w14:paraId="1E5CBB57" w14:textId="77777777" w:rsidR="00166EA5" w:rsidRPr="00005CEB" w:rsidRDefault="00166EA5" w:rsidP="00166EA5">
      <w:pPr>
        <w:rPr>
          <w:b/>
          <w:bCs/>
        </w:rPr>
      </w:pPr>
      <w:r w:rsidRPr="00005CEB">
        <w:rPr>
          <w:b/>
          <w:bCs/>
        </w:rPr>
        <w:t>Informatie</w:t>
      </w:r>
    </w:p>
    <w:p w14:paraId="5D2A8CC6" w14:textId="3AC4E494" w:rsidR="00680FB5" w:rsidRDefault="00166EA5" w:rsidP="00166EA5">
      <w:r w:rsidRPr="00005CEB">
        <w:t xml:space="preserve">Carhartt </w:t>
      </w:r>
      <w:r>
        <w:t xml:space="preserve">Iconic </w:t>
      </w:r>
      <w:r w:rsidR="004769C7">
        <w:t>R01 BIB Overal</w:t>
      </w:r>
      <w:r w:rsidRPr="00005CEB">
        <w:t xml:space="preserve"> is verkrijgbaar bij groothandels in werkkleding, bouwmaterialenhandelaren en diverse webshops. De adviesprijs bedraagt €</w:t>
      </w:r>
      <w:r w:rsidR="004769C7">
        <w:t xml:space="preserve"> 159,99.</w:t>
      </w:r>
    </w:p>
    <w:p w14:paraId="668BC315" w14:textId="677D6130" w:rsidR="00166EA5" w:rsidRDefault="00166EA5" w:rsidP="00166EA5">
      <w:r w:rsidRPr="00005CEB">
        <w:t xml:space="preserve">Meer informatie is te vinden op </w:t>
      </w:r>
      <w:hyperlink r:id="rId13" w:history="1">
        <w:r w:rsidRPr="004769C7">
          <w:rPr>
            <w:rStyle w:val="Hyperlink"/>
          </w:rPr>
          <w:t>www.carhartt.com</w:t>
        </w:r>
      </w:hyperlink>
      <w:r w:rsidRPr="00005CEB">
        <w:t>.</w:t>
      </w:r>
      <w:r>
        <w:t xml:space="preserve"> </w:t>
      </w:r>
    </w:p>
    <w:p w14:paraId="22E3F5E3" w14:textId="77777777" w:rsidR="00166EA5" w:rsidRDefault="00166EA5" w:rsidP="00166EA5"/>
    <w:p w14:paraId="2D6E20AC" w14:textId="77777777" w:rsidR="00D17E33" w:rsidRDefault="00D17E33" w:rsidP="00005CEB"/>
    <w:p w14:paraId="20EAA1FE" w14:textId="51E802C9" w:rsidR="000C7687" w:rsidRDefault="004769C7" w:rsidP="00005CEB">
      <w:r>
        <w:rPr>
          <w:noProof/>
        </w:rPr>
        <w:drawing>
          <wp:inline distT="0" distB="0" distL="0" distR="0" wp14:anchorId="3813B12A" wp14:editId="44142423">
            <wp:extent cx="2386710" cy="1591733"/>
            <wp:effectExtent l="0" t="0" r="1270" b="0"/>
            <wp:docPr id="621962345"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62345" name="Afbeelding 621962345"/>
                    <pic:cNvPicPr/>
                  </pic:nvPicPr>
                  <pic:blipFill>
                    <a:blip r:embed="rId14" cstate="screen">
                      <a:extLst>
                        <a:ext uri="{28A0092B-C50C-407E-A947-70E740481C1C}">
                          <a14:useLocalDpi xmlns:a14="http://schemas.microsoft.com/office/drawing/2010/main"/>
                        </a:ext>
                      </a:extLst>
                    </a:blip>
                    <a:stretch>
                      <a:fillRect/>
                    </a:stretch>
                  </pic:blipFill>
                  <pic:spPr>
                    <a:xfrm>
                      <a:off x="0" y="0"/>
                      <a:ext cx="2427810" cy="1619143"/>
                    </a:xfrm>
                    <a:prstGeom prst="rect">
                      <a:avLst/>
                    </a:prstGeom>
                  </pic:spPr>
                </pic:pic>
              </a:graphicData>
            </a:graphic>
          </wp:inline>
        </w:drawing>
      </w:r>
      <w:r>
        <w:t xml:space="preserve">  </w:t>
      </w:r>
      <w:r w:rsidR="00D17E33">
        <w:t xml:space="preserve">  </w:t>
      </w:r>
      <w:r>
        <w:t xml:space="preserve"> </w:t>
      </w:r>
      <w:r>
        <w:rPr>
          <w:noProof/>
        </w:rPr>
        <w:drawing>
          <wp:inline distT="0" distB="0" distL="0" distR="0" wp14:anchorId="5D0E1319" wp14:editId="705D3DAE">
            <wp:extent cx="2221012" cy="1591733"/>
            <wp:effectExtent l="0" t="0" r="1905" b="0"/>
            <wp:docPr id="1983317784"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17784" name="Afbeelding 1983317784"/>
                    <pic:cNvPicPr/>
                  </pic:nvPicPr>
                  <pic:blipFill>
                    <a:blip r:embed="rId15" cstate="screen">
                      <a:extLst>
                        <a:ext uri="{28A0092B-C50C-407E-A947-70E740481C1C}">
                          <a14:useLocalDpi xmlns:a14="http://schemas.microsoft.com/office/drawing/2010/main"/>
                        </a:ext>
                      </a:extLst>
                    </a:blip>
                    <a:stretch>
                      <a:fillRect/>
                    </a:stretch>
                  </pic:blipFill>
                  <pic:spPr>
                    <a:xfrm>
                      <a:off x="0" y="0"/>
                      <a:ext cx="2258809" cy="1618821"/>
                    </a:xfrm>
                    <a:prstGeom prst="rect">
                      <a:avLst/>
                    </a:prstGeom>
                  </pic:spPr>
                </pic:pic>
              </a:graphicData>
            </a:graphic>
          </wp:inline>
        </w:drawing>
      </w:r>
      <w:r w:rsidR="00D17E33">
        <w:t xml:space="preserve">         </w:t>
      </w:r>
      <w:r w:rsidR="00D17E33">
        <w:rPr>
          <w:noProof/>
        </w:rPr>
        <w:drawing>
          <wp:inline distT="0" distB="0" distL="0" distR="0" wp14:anchorId="39C5FA39" wp14:editId="4CBFAD04">
            <wp:extent cx="726520" cy="1590894"/>
            <wp:effectExtent l="0" t="0" r="0" b="0"/>
            <wp:docPr id="1245301556"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301556" name="Afbeelding 1245301556"/>
                    <pic:cNvPicPr/>
                  </pic:nvPicPr>
                  <pic:blipFill rotWithShape="1">
                    <a:blip r:embed="rId16" cstate="screen">
                      <a:extLst>
                        <a:ext uri="{28A0092B-C50C-407E-A947-70E740481C1C}">
                          <a14:useLocalDpi xmlns:a14="http://schemas.microsoft.com/office/drawing/2010/main"/>
                        </a:ext>
                      </a:extLst>
                    </a:blip>
                    <a:srcRect/>
                    <a:stretch>
                      <a:fillRect/>
                    </a:stretch>
                  </pic:blipFill>
                  <pic:spPr bwMode="auto">
                    <a:xfrm>
                      <a:off x="0" y="0"/>
                      <a:ext cx="756163" cy="1655804"/>
                    </a:xfrm>
                    <a:prstGeom prst="rect">
                      <a:avLst/>
                    </a:prstGeom>
                    <a:ln>
                      <a:noFill/>
                    </a:ln>
                    <a:extLst>
                      <a:ext uri="{53640926-AAD7-44D8-BBD7-CCE9431645EC}">
                        <a14:shadowObscured xmlns:a14="http://schemas.microsoft.com/office/drawing/2010/main"/>
                      </a:ext>
                    </a:extLst>
                  </pic:spPr>
                </pic:pic>
              </a:graphicData>
            </a:graphic>
          </wp:inline>
        </w:drawing>
      </w:r>
    </w:p>
    <w:p w14:paraId="431583F4" w14:textId="77777777" w:rsidR="004769C7" w:rsidRPr="00005CEB" w:rsidRDefault="004769C7" w:rsidP="00005CEB"/>
    <w:p w14:paraId="46394E18" w14:textId="77777777" w:rsidR="00530DCF" w:rsidRPr="00530DCF" w:rsidRDefault="00530DCF" w:rsidP="00530DCF"/>
    <w:p w14:paraId="4150780F" w14:textId="08DA97AA" w:rsidR="00E85117" w:rsidRPr="003213B1" w:rsidRDefault="00E85117" w:rsidP="00E85117">
      <w:pPr>
        <w:rPr>
          <w:rFonts w:asciiTheme="minorHAnsi" w:hAnsiTheme="minorHAnsi" w:cstheme="minorHAnsi"/>
          <w:b/>
          <w:bCs/>
          <w:i/>
          <w:iCs/>
          <w:szCs w:val="22"/>
        </w:rPr>
      </w:pPr>
      <w:r w:rsidRPr="003213B1">
        <w:rPr>
          <w:rFonts w:asciiTheme="minorHAnsi" w:hAnsiTheme="minorHAnsi" w:cstheme="minorHAnsi"/>
          <w:b/>
          <w:bCs/>
          <w:i/>
          <w:iCs/>
          <w:szCs w:val="22"/>
        </w:rPr>
        <w:t>Over Carhartt</w:t>
      </w:r>
      <w:r w:rsidRPr="003213B1">
        <w:rPr>
          <w:rFonts w:asciiTheme="minorHAnsi" w:hAnsiTheme="minorHAnsi" w:cstheme="minorHAnsi"/>
          <w:i/>
          <w:iCs/>
          <w:szCs w:val="22"/>
        </w:rPr>
        <w:t>®</w:t>
      </w:r>
    </w:p>
    <w:p w14:paraId="647B2E49" w14:textId="6C259C51" w:rsidR="003213B1" w:rsidRPr="003213B1" w:rsidRDefault="003213B1" w:rsidP="00E85117">
      <w:pPr>
        <w:rPr>
          <w:rFonts w:asciiTheme="minorHAnsi" w:hAnsiTheme="minorHAnsi" w:cstheme="minorHAnsi"/>
          <w:i/>
          <w:iCs/>
          <w:szCs w:val="22"/>
        </w:rPr>
      </w:pPr>
      <w:r w:rsidRPr="003213B1">
        <w:rPr>
          <w:i/>
          <w:iCs/>
        </w:rPr>
        <w:t>Carhartt is een wereldwijd premium workwear</w:t>
      </w:r>
      <w:r>
        <w:rPr>
          <w:i/>
          <w:iCs/>
        </w:rPr>
        <w:t xml:space="preserve"> </w:t>
      </w:r>
      <w:r w:rsidRPr="003213B1">
        <w:rPr>
          <w:i/>
          <w:iCs/>
        </w:rPr>
        <w:t xml:space="preserve">merk met een rijke traditie in het ontwikkelen van bestendige producten voor </w:t>
      </w:r>
      <w:r w:rsidR="00CE15F9">
        <w:rPr>
          <w:i/>
          <w:iCs/>
        </w:rPr>
        <w:t xml:space="preserve">harde </w:t>
      </w:r>
      <w:r w:rsidRPr="003213B1">
        <w:rPr>
          <w:i/>
          <w:iCs/>
        </w:rPr>
        <w:t>werkers, zowel tijdens als buiten het werk. Al sinds de oprichting in 1889 in Detroit staat</w:t>
      </w:r>
      <w:r w:rsidRPr="003213B1">
        <w:rPr>
          <w:rFonts w:asciiTheme="minorHAnsi" w:hAnsiTheme="minorHAnsi" w:cstheme="minorHAnsi"/>
          <w:i/>
          <w:iCs/>
          <w:szCs w:val="22"/>
        </w:rPr>
        <w:t xml:space="preserve"> Carhartt bekend om zijn robuuste constructies, innovatieve ontwerpen, uitzonderlijke kwaliteitsnormen, stevigheid en comfort. Carhartt werkkleding is een legende geworden onder ervaren vakmensen en ambachtslieden.</w:t>
      </w:r>
    </w:p>
    <w:p w14:paraId="648954C7" w14:textId="77777777" w:rsidR="00E85117" w:rsidRPr="003213B1" w:rsidRDefault="00E85117" w:rsidP="00E85117">
      <w:pPr>
        <w:rPr>
          <w:rFonts w:asciiTheme="minorHAnsi" w:hAnsiTheme="minorHAnsi" w:cstheme="minorHAnsi"/>
          <w:i/>
          <w:iCs/>
          <w:szCs w:val="22"/>
        </w:rPr>
      </w:pPr>
    </w:p>
    <w:p w14:paraId="03864950" w14:textId="77777777" w:rsidR="00E85117" w:rsidRPr="003213B1"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De eerste producten van </w:t>
      </w:r>
      <w:hyperlink r:id="rId17" w:history="1">
        <w:r w:rsidRPr="003213B1">
          <w:rPr>
            <w:rStyle w:val="Hyperlink"/>
            <w:rFonts w:asciiTheme="minorHAnsi" w:hAnsiTheme="minorHAnsi" w:cstheme="minorHAnsi"/>
            <w:i/>
            <w:iCs/>
            <w:szCs w:val="22"/>
            <w:u w:val="none"/>
          </w:rPr>
          <w:t>Carhartt</w:t>
        </w:r>
      </w:hyperlink>
      <w:r w:rsidRPr="003213B1">
        <w:rPr>
          <w:rFonts w:asciiTheme="minorHAnsi" w:hAnsiTheme="minorHAnsi" w:cstheme="minorHAnsi"/>
          <w:i/>
          <w:iCs/>
          <w:szCs w:val="22"/>
        </w:rPr>
        <w:t xml:space="preserve"> waren overalls van duck- en denimstoffen. De huidige Carhartt werkkleding varieert van stoere, comfortabele werkbroeken en robuuste werkjassen tot vuilafstotende en geurbestrijdende werkshirts en gecertificeerde veiligheidsschoenen en -werklaarzen.</w:t>
      </w:r>
      <w:r w:rsidRPr="003213B1">
        <w:rPr>
          <w:rFonts w:asciiTheme="minorHAnsi" w:hAnsiTheme="minorHAnsi" w:cstheme="minorHAnsi"/>
          <w:i/>
          <w:iCs/>
          <w:szCs w:val="22"/>
        </w:rPr>
        <w:br/>
      </w:r>
    </w:p>
    <w:p w14:paraId="4B5345C6" w14:textId="1CA0B718" w:rsidR="00530DCF"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Carhartt is er trots op dat ze harde werkers, mannen en vrouwen, helpt en beschermt in sectoren als bouw, techniek, industrie, transport en productie, inclusief agrariërs en outdoor-liefhebbers. Het merk wordt vanuit Carhartt EMEA in Amsterdam (Europa, Midden-Oosten en Afrika) gedistribueerd naar meer dan 20 landen in Europa. </w:t>
      </w:r>
    </w:p>
    <w:p w14:paraId="62313ACC" w14:textId="77777777" w:rsidR="00530DCF" w:rsidRPr="00FE3C21" w:rsidRDefault="00530DCF" w:rsidP="00E85117">
      <w:pPr>
        <w:rPr>
          <w:rFonts w:asciiTheme="minorHAnsi" w:hAnsiTheme="minorHAnsi" w:cstheme="minorHAnsi"/>
          <w:i/>
          <w:iCs/>
          <w:szCs w:val="22"/>
        </w:rPr>
      </w:pPr>
    </w:p>
    <w:p w14:paraId="5FA84BDC" w14:textId="77777777" w:rsidR="006F5422" w:rsidRPr="00FE3C21" w:rsidRDefault="006F5422" w:rsidP="006F5422">
      <w:pPr>
        <w:rPr>
          <w:rFonts w:asciiTheme="minorHAnsi" w:hAnsiTheme="minorHAnsi" w:cstheme="minorHAnsi"/>
          <w:b/>
          <w:bCs/>
          <w:i/>
          <w:iCs/>
          <w:szCs w:val="22"/>
        </w:rPr>
      </w:pPr>
      <w:r w:rsidRPr="00FE3C21">
        <w:rPr>
          <w:rFonts w:asciiTheme="minorHAnsi" w:hAnsiTheme="minorHAnsi" w:cstheme="minorHAnsi"/>
          <w:b/>
          <w:bCs/>
          <w:i/>
          <w:iCs/>
          <w:szCs w:val="22"/>
        </w:rPr>
        <w:t>Contactgegevens</w:t>
      </w:r>
    </w:p>
    <w:p w14:paraId="5673103C"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Carhartt® EMEA</w:t>
      </w:r>
    </w:p>
    <w:p w14:paraId="1742BB6B"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Cruquiusweg 109 - D</w:t>
      </w:r>
    </w:p>
    <w:p w14:paraId="761CC7BE"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1019 AG Amsterdam</w:t>
      </w:r>
    </w:p>
    <w:p w14:paraId="4927B5FD" w14:textId="77777777" w:rsidR="006F5422" w:rsidRPr="00C01D74" w:rsidRDefault="006F5422" w:rsidP="006F5422">
      <w:pPr>
        <w:rPr>
          <w:i/>
          <w:iCs/>
        </w:rPr>
      </w:pPr>
      <w:r w:rsidRPr="00C01D74">
        <w:rPr>
          <w:i/>
          <w:iCs/>
        </w:rPr>
        <w:t xml:space="preserve">E: </w:t>
      </w:r>
      <w:hyperlink r:id="rId18" w:tooltip="mailto:lmeijer@carhartt.com" w:history="1">
        <w:r w:rsidRPr="00C01D74">
          <w:rPr>
            <w:rStyle w:val="Hyperlink"/>
            <w:i/>
            <w:iCs/>
          </w:rPr>
          <w:t>lmeissner@carhartt.com</w:t>
        </w:r>
      </w:hyperlink>
    </w:p>
    <w:p w14:paraId="137D8F64" w14:textId="77777777" w:rsidR="006F5422" w:rsidRPr="002C7B94" w:rsidRDefault="006F5422" w:rsidP="006F5422">
      <w:pPr>
        <w:rPr>
          <w:rFonts w:asciiTheme="minorHAnsi" w:hAnsiTheme="minorHAnsi" w:cstheme="minorHAnsi"/>
          <w:i/>
          <w:iCs/>
          <w:szCs w:val="22"/>
          <w:lang w:val="en-US"/>
        </w:rPr>
      </w:pPr>
      <w:r w:rsidRPr="002C7B94">
        <w:rPr>
          <w:rFonts w:asciiTheme="minorHAnsi" w:hAnsiTheme="minorHAnsi" w:cstheme="minorHAnsi"/>
          <w:i/>
          <w:iCs/>
          <w:szCs w:val="22"/>
          <w:lang w:val="en-US"/>
        </w:rPr>
        <w:t xml:space="preserve">W: </w:t>
      </w:r>
      <w:hyperlink r:id="rId19" w:history="1">
        <w:r w:rsidRPr="002C7B94">
          <w:rPr>
            <w:rStyle w:val="Hyperlink"/>
            <w:rFonts w:asciiTheme="minorHAnsi" w:hAnsiTheme="minorHAnsi" w:cstheme="minorHAnsi"/>
            <w:i/>
            <w:iCs/>
            <w:szCs w:val="22"/>
            <w:lang w:val="en-US"/>
          </w:rPr>
          <w:t>www.carhartt.com</w:t>
        </w:r>
      </w:hyperlink>
      <w:r w:rsidRPr="002C7B94">
        <w:rPr>
          <w:rFonts w:asciiTheme="minorHAnsi" w:hAnsiTheme="minorHAnsi" w:cstheme="minorHAnsi"/>
          <w:i/>
          <w:iCs/>
          <w:szCs w:val="22"/>
          <w:lang w:val="en-US"/>
        </w:rPr>
        <w:t xml:space="preserve"> </w:t>
      </w:r>
    </w:p>
    <w:p w14:paraId="52F2B90F"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 xml:space="preserve">Carhartt video: </w:t>
      </w:r>
      <w:hyperlink r:id="rId20" w:history="1">
        <w:r w:rsidRPr="00FE3C21">
          <w:rPr>
            <w:rStyle w:val="Hyperlink"/>
            <w:rFonts w:asciiTheme="minorHAnsi" w:hAnsiTheme="minorHAnsi" w:cstheme="minorHAnsi"/>
            <w:i/>
            <w:iCs/>
            <w:szCs w:val="22"/>
          </w:rPr>
          <w:t>klik hier</w:t>
        </w:r>
      </w:hyperlink>
    </w:p>
    <w:p w14:paraId="103B4529" w14:textId="6AB854E8" w:rsidR="00FE7ABC" w:rsidRDefault="00FE7ABC" w:rsidP="00F03135">
      <w:pPr>
        <w:rPr>
          <w:rFonts w:asciiTheme="minorHAnsi" w:hAnsiTheme="minorHAnsi" w:cstheme="minorHAnsi"/>
          <w:szCs w:val="22"/>
        </w:rPr>
      </w:pPr>
    </w:p>
    <w:p w14:paraId="293D7EE5" w14:textId="77777777" w:rsidR="00CD7333" w:rsidRPr="0024058F" w:rsidRDefault="00CD7333" w:rsidP="00CD7333">
      <w:pPr>
        <w:rPr>
          <w:rFonts w:asciiTheme="minorHAnsi" w:hAnsiTheme="minorHAnsi" w:cstheme="minorHAnsi"/>
          <w:b/>
          <w:color w:val="7F7F7F" w:themeColor="text1" w:themeTint="80"/>
          <w:szCs w:val="22"/>
        </w:rPr>
      </w:pPr>
      <w:r w:rsidRPr="0024058F">
        <w:rPr>
          <w:rFonts w:asciiTheme="minorHAnsi" w:hAnsiTheme="minorHAnsi" w:cstheme="minorHAnsi"/>
          <w:b/>
          <w:color w:val="7F7F7F" w:themeColor="text1" w:themeTint="80"/>
          <w:szCs w:val="22"/>
        </w:rPr>
        <w:t>Voor de redactie</w:t>
      </w:r>
    </w:p>
    <w:p w14:paraId="3739EF9C" w14:textId="77777777" w:rsidR="00CD7333" w:rsidRPr="0024058F" w:rsidRDefault="00CD7333" w:rsidP="00CD7333">
      <w:pPr>
        <w:rPr>
          <w:rFonts w:asciiTheme="minorHAnsi" w:hAnsiTheme="minorHAnsi" w:cstheme="minorHAnsi"/>
          <w:color w:val="7F7F7F" w:themeColor="text1" w:themeTint="80"/>
          <w:szCs w:val="22"/>
        </w:rPr>
      </w:pPr>
    </w:p>
    <w:p w14:paraId="44A9F409"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Perscontact NL/BE</w:t>
      </w:r>
    </w:p>
    <w:p w14:paraId="4703D83B"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Van de Vorst PR</w:t>
      </w:r>
    </w:p>
    <w:p w14:paraId="798B3CE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Wil van de Vorst</w:t>
      </w:r>
    </w:p>
    <w:p w14:paraId="6DAC523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+31 (0) 654 22 44 88</w:t>
      </w:r>
    </w:p>
    <w:p w14:paraId="06DB0231" w14:textId="77777777" w:rsidR="00CD7333" w:rsidRPr="0024058F" w:rsidRDefault="00CD7333" w:rsidP="00CD7333">
      <w:pPr>
        <w:rPr>
          <w:rFonts w:asciiTheme="minorHAnsi" w:hAnsiTheme="minorHAnsi" w:cstheme="minorHAnsi"/>
          <w:color w:val="7F7F7F" w:themeColor="text1" w:themeTint="80"/>
          <w:szCs w:val="22"/>
        </w:rPr>
      </w:pPr>
      <w:hyperlink r:id="rId21" w:history="1">
        <w:r w:rsidRPr="0024058F">
          <w:rPr>
            <w:rStyle w:val="Hyperlink"/>
            <w:rFonts w:asciiTheme="minorHAnsi" w:hAnsiTheme="minorHAnsi" w:cstheme="minorHAnsi"/>
            <w:color w:val="7F7F7F" w:themeColor="text1" w:themeTint="80"/>
            <w:szCs w:val="22"/>
          </w:rPr>
          <w:t>wil@vandevorstpr.nl</w:t>
        </w:r>
      </w:hyperlink>
      <w:r w:rsidRPr="0024058F">
        <w:rPr>
          <w:rFonts w:asciiTheme="minorHAnsi" w:hAnsiTheme="minorHAnsi" w:cstheme="minorHAnsi"/>
          <w:color w:val="7F7F7F" w:themeColor="text1" w:themeTint="80"/>
          <w:szCs w:val="22"/>
        </w:rPr>
        <w:t xml:space="preserve"> </w:t>
      </w:r>
    </w:p>
    <w:p w14:paraId="1AEFCF2B" w14:textId="77777777" w:rsidR="00CD7333" w:rsidRPr="0024058F" w:rsidRDefault="00CD7333" w:rsidP="00CD7333">
      <w:pPr>
        <w:rPr>
          <w:rFonts w:asciiTheme="minorHAnsi" w:hAnsiTheme="minorHAnsi" w:cstheme="minorHAnsi"/>
          <w:color w:val="7F7F7F" w:themeColor="text1" w:themeTint="80"/>
          <w:szCs w:val="22"/>
        </w:rPr>
      </w:pPr>
    </w:p>
    <w:p w14:paraId="7003762F" w14:textId="3359ED9E" w:rsidR="00CD7333" w:rsidRPr="009E39C5" w:rsidRDefault="00CD7333" w:rsidP="005E3E58">
      <w:pPr>
        <w:rPr>
          <w:rFonts w:asciiTheme="minorHAnsi" w:hAnsiTheme="minorHAnsi" w:cstheme="minorHAnsi"/>
        </w:rPr>
      </w:pPr>
      <w:r w:rsidRPr="0024058F">
        <w:rPr>
          <w:rFonts w:asciiTheme="minorHAnsi" w:hAnsiTheme="minorHAnsi" w:cstheme="minorHAnsi"/>
          <w:color w:val="7F7F7F" w:themeColor="text1" w:themeTint="80"/>
          <w:szCs w:val="22"/>
        </w:rPr>
        <w:t xml:space="preserve">Beeldmateriaal vindt u in de Press Room op: </w:t>
      </w:r>
      <w:hyperlink r:id="rId22" w:history="1">
        <w:r w:rsidRPr="0024058F">
          <w:rPr>
            <w:rStyle w:val="Hyperlink"/>
            <w:rFonts w:asciiTheme="minorHAnsi" w:hAnsiTheme="minorHAnsi" w:cstheme="minorHAnsi"/>
            <w:color w:val="7F7F7F" w:themeColor="text1" w:themeTint="80"/>
            <w:szCs w:val="22"/>
          </w:rPr>
          <w:t>www.vandevorstpr.nl</w:t>
        </w:r>
      </w:hyperlink>
    </w:p>
    <w:sectPr w:rsidR="00CD7333" w:rsidRPr="009E39C5"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5E96F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24F33DB"/>
    <w:multiLevelType w:val="multilevel"/>
    <w:tmpl w:val="4FCC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037A6"/>
    <w:multiLevelType w:val="hybridMultilevel"/>
    <w:tmpl w:val="4F6C5C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ED6E63"/>
    <w:multiLevelType w:val="hybridMultilevel"/>
    <w:tmpl w:val="45F88A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E6B5352"/>
    <w:multiLevelType w:val="multilevel"/>
    <w:tmpl w:val="8A1E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668AB"/>
    <w:multiLevelType w:val="multilevel"/>
    <w:tmpl w:val="4A98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03B0F"/>
    <w:multiLevelType w:val="multilevel"/>
    <w:tmpl w:val="00C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835EA"/>
    <w:multiLevelType w:val="multilevel"/>
    <w:tmpl w:val="0B7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AE22FA"/>
    <w:multiLevelType w:val="multilevel"/>
    <w:tmpl w:val="01A0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D5E3E"/>
    <w:multiLevelType w:val="multilevel"/>
    <w:tmpl w:val="61A0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5B1E26"/>
    <w:multiLevelType w:val="multilevel"/>
    <w:tmpl w:val="A602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1B6E44"/>
    <w:multiLevelType w:val="hybridMultilevel"/>
    <w:tmpl w:val="102E2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7AD5300"/>
    <w:multiLevelType w:val="multilevel"/>
    <w:tmpl w:val="FAEE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B2157"/>
    <w:multiLevelType w:val="multilevel"/>
    <w:tmpl w:val="8A6C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7E6422"/>
    <w:multiLevelType w:val="multilevel"/>
    <w:tmpl w:val="84820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B42B31"/>
    <w:multiLevelType w:val="multilevel"/>
    <w:tmpl w:val="3F54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A20E4A"/>
    <w:multiLevelType w:val="multilevel"/>
    <w:tmpl w:val="AE78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DB4D72"/>
    <w:multiLevelType w:val="multilevel"/>
    <w:tmpl w:val="A3B4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C64B4D"/>
    <w:multiLevelType w:val="multilevel"/>
    <w:tmpl w:val="11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F7368B"/>
    <w:multiLevelType w:val="multilevel"/>
    <w:tmpl w:val="6B64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E05E21"/>
    <w:multiLevelType w:val="hybridMultilevel"/>
    <w:tmpl w:val="D69479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40710C9"/>
    <w:multiLevelType w:val="multilevel"/>
    <w:tmpl w:val="21F6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5E79C7"/>
    <w:multiLevelType w:val="multilevel"/>
    <w:tmpl w:val="3546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7B5BFF"/>
    <w:multiLevelType w:val="hybridMultilevel"/>
    <w:tmpl w:val="334EA7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DF45195"/>
    <w:multiLevelType w:val="multilevel"/>
    <w:tmpl w:val="F06A9C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6E7BF6"/>
    <w:multiLevelType w:val="multilevel"/>
    <w:tmpl w:val="C344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2D0CE5"/>
    <w:multiLevelType w:val="multilevel"/>
    <w:tmpl w:val="B010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C404CE"/>
    <w:multiLevelType w:val="multilevel"/>
    <w:tmpl w:val="F154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734A85"/>
    <w:multiLevelType w:val="multilevel"/>
    <w:tmpl w:val="0C22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8F0145"/>
    <w:multiLevelType w:val="hybridMultilevel"/>
    <w:tmpl w:val="C5362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FA1477B"/>
    <w:multiLevelType w:val="multilevel"/>
    <w:tmpl w:val="141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5016B3"/>
    <w:multiLevelType w:val="multilevel"/>
    <w:tmpl w:val="1408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6E6E9C"/>
    <w:multiLevelType w:val="multilevel"/>
    <w:tmpl w:val="3200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130547"/>
    <w:multiLevelType w:val="multilevel"/>
    <w:tmpl w:val="3B9A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150596">
    <w:abstractNumId w:val="9"/>
  </w:num>
  <w:num w:numId="2" w16cid:durableId="1772159628">
    <w:abstractNumId w:val="10"/>
  </w:num>
  <w:num w:numId="3" w16cid:durableId="1504782573">
    <w:abstractNumId w:val="0"/>
  </w:num>
  <w:num w:numId="4" w16cid:durableId="393705308">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5" w16cid:durableId="872419508">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6" w16cid:durableId="60623266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7" w16cid:durableId="1552644940">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8" w16cid:durableId="1122578122">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9" w16cid:durableId="199013674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10" w16cid:durableId="1939288831">
    <w:abstractNumId w:val="31"/>
  </w:num>
  <w:num w:numId="11" w16cid:durableId="547768875">
    <w:abstractNumId w:val="30"/>
    <w:lvlOverride w:ilvl="0">
      <w:lvl w:ilvl="0">
        <w:numFmt w:val="bullet"/>
        <w:lvlText w:val=""/>
        <w:lvlJc w:val="left"/>
        <w:pPr>
          <w:tabs>
            <w:tab w:val="num" w:pos="720"/>
          </w:tabs>
          <w:ind w:left="720" w:hanging="360"/>
        </w:pPr>
        <w:rPr>
          <w:rFonts w:ascii="Wingdings" w:hAnsi="Wingdings" w:hint="default"/>
          <w:sz w:val="20"/>
        </w:rPr>
      </w:lvl>
    </w:lvlOverride>
  </w:num>
  <w:num w:numId="12" w16cid:durableId="1919167476">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3" w16cid:durableId="735739894">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14" w16cid:durableId="855576549">
    <w:abstractNumId w:val="6"/>
  </w:num>
  <w:num w:numId="15" w16cid:durableId="34698426">
    <w:abstractNumId w:val="1"/>
  </w:num>
  <w:num w:numId="16" w16cid:durableId="1724908843">
    <w:abstractNumId w:val="29"/>
  </w:num>
  <w:num w:numId="17" w16cid:durableId="1529293492">
    <w:abstractNumId w:val="8"/>
  </w:num>
  <w:num w:numId="18" w16cid:durableId="1483934268">
    <w:abstractNumId w:val="18"/>
  </w:num>
  <w:num w:numId="19" w16cid:durableId="2071491035">
    <w:abstractNumId w:val="33"/>
  </w:num>
  <w:num w:numId="20" w16cid:durableId="781655430">
    <w:abstractNumId w:val="19"/>
  </w:num>
  <w:num w:numId="21" w16cid:durableId="132867475">
    <w:abstractNumId w:val="3"/>
  </w:num>
  <w:num w:numId="22" w16cid:durableId="828785686">
    <w:abstractNumId w:val="20"/>
  </w:num>
  <w:num w:numId="23" w16cid:durableId="232005717">
    <w:abstractNumId w:val="25"/>
  </w:num>
  <w:num w:numId="24" w16cid:durableId="1717510023">
    <w:abstractNumId w:val="13"/>
  </w:num>
  <w:num w:numId="25" w16cid:durableId="1421373297">
    <w:abstractNumId w:val="21"/>
  </w:num>
  <w:num w:numId="26" w16cid:durableId="603731578">
    <w:abstractNumId w:val="11"/>
  </w:num>
  <w:num w:numId="27" w16cid:durableId="1905022658">
    <w:abstractNumId w:val="2"/>
  </w:num>
  <w:num w:numId="28" w16cid:durableId="544871902">
    <w:abstractNumId w:val="28"/>
  </w:num>
  <w:num w:numId="29" w16cid:durableId="215439587">
    <w:abstractNumId w:val="23"/>
  </w:num>
  <w:num w:numId="30" w16cid:durableId="1250389003">
    <w:abstractNumId w:val="27"/>
  </w:num>
  <w:num w:numId="31" w16cid:durableId="1747609258">
    <w:abstractNumId w:val="32"/>
  </w:num>
  <w:num w:numId="32" w16cid:durableId="1454128662">
    <w:abstractNumId w:val="12"/>
  </w:num>
  <w:num w:numId="33" w16cid:durableId="861281974">
    <w:abstractNumId w:val="22"/>
  </w:num>
  <w:num w:numId="34" w16cid:durableId="1696073706">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5CEB"/>
    <w:rsid w:val="00045F91"/>
    <w:rsid w:val="00050449"/>
    <w:rsid w:val="00077A52"/>
    <w:rsid w:val="00083D22"/>
    <w:rsid w:val="00094DD3"/>
    <w:rsid w:val="000B5066"/>
    <w:rsid w:val="000C6451"/>
    <w:rsid w:val="000C7687"/>
    <w:rsid w:val="000E5EE6"/>
    <w:rsid w:val="000E7DC7"/>
    <w:rsid w:val="000F6B07"/>
    <w:rsid w:val="001066BE"/>
    <w:rsid w:val="00110AC6"/>
    <w:rsid w:val="00121C0A"/>
    <w:rsid w:val="00135E62"/>
    <w:rsid w:val="00140421"/>
    <w:rsid w:val="00166EA5"/>
    <w:rsid w:val="00173F8F"/>
    <w:rsid w:val="0017429D"/>
    <w:rsid w:val="00176E4B"/>
    <w:rsid w:val="00182E75"/>
    <w:rsid w:val="00190C99"/>
    <w:rsid w:val="001962E0"/>
    <w:rsid w:val="001A1E0D"/>
    <w:rsid w:val="001C2B45"/>
    <w:rsid w:val="00203F5D"/>
    <w:rsid w:val="0020576D"/>
    <w:rsid w:val="00231ED9"/>
    <w:rsid w:val="00232220"/>
    <w:rsid w:val="0024058F"/>
    <w:rsid w:val="0024407F"/>
    <w:rsid w:val="002519C4"/>
    <w:rsid w:val="002706D6"/>
    <w:rsid w:val="002711CC"/>
    <w:rsid w:val="00286F16"/>
    <w:rsid w:val="00287A63"/>
    <w:rsid w:val="002933A7"/>
    <w:rsid w:val="002B21AD"/>
    <w:rsid w:val="002C7C59"/>
    <w:rsid w:val="002D5035"/>
    <w:rsid w:val="002E282B"/>
    <w:rsid w:val="002E3BF3"/>
    <w:rsid w:val="002E6831"/>
    <w:rsid w:val="002E6CEF"/>
    <w:rsid w:val="002F7563"/>
    <w:rsid w:val="0031149D"/>
    <w:rsid w:val="003213B1"/>
    <w:rsid w:val="003263AA"/>
    <w:rsid w:val="00330802"/>
    <w:rsid w:val="003334F8"/>
    <w:rsid w:val="00345878"/>
    <w:rsid w:val="00354D5E"/>
    <w:rsid w:val="0037372F"/>
    <w:rsid w:val="003A165C"/>
    <w:rsid w:val="003A4122"/>
    <w:rsid w:val="003B6E4E"/>
    <w:rsid w:val="003E2FDE"/>
    <w:rsid w:val="003E397B"/>
    <w:rsid w:val="004003E3"/>
    <w:rsid w:val="00427635"/>
    <w:rsid w:val="00456E33"/>
    <w:rsid w:val="004672FA"/>
    <w:rsid w:val="00474194"/>
    <w:rsid w:val="004769C7"/>
    <w:rsid w:val="00482AF0"/>
    <w:rsid w:val="00483CE4"/>
    <w:rsid w:val="004917EE"/>
    <w:rsid w:val="004B0778"/>
    <w:rsid w:val="004B4176"/>
    <w:rsid w:val="004C5385"/>
    <w:rsid w:val="004F06EF"/>
    <w:rsid w:val="00505D57"/>
    <w:rsid w:val="0051670D"/>
    <w:rsid w:val="005170C4"/>
    <w:rsid w:val="00520383"/>
    <w:rsid w:val="00530DCF"/>
    <w:rsid w:val="00531668"/>
    <w:rsid w:val="00533980"/>
    <w:rsid w:val="00537F5C"/>
    <w:rsid w:val="005639B0"/>
    <w:rsid w:val="005677EA"/>
    <w:rsid w:val="0057438F"/>
    <w:rsid w:val="00595E28"/>
    <w:rsid w:val="005E073D"/>
    <w:rsid w:val="005E2DE1"/>
    <w:rsid w:val="005E3B75"/>
    <w:rsid w:val="005E3E58"/>
    <w:rsid w:val="005F5F80"/>
    <w:rsid w:val="005F7E7D"/>
    <w:rsid w:val="00613EF9"/>
    <w:rsid w:val="00625859"/>
    <w:rsid w:val="00633685"/>
    <w:rsid w:val="00640D8E"/>
    <w:rsid w:val="00652A4E"/>
    <w:rsid w:val="00661009"/>
    <w:rsid w:val="00661B40"/>
    <w:rsid w:val="006746D9"/>
    <w:rsid w:val="00680FB5"/>
    <w:rsid w:val="006B6F43"/>
    <w:rsid w:val="006C63CA"/>
    <w:rsid w:val="006F4F1B"/>
    <w:rsid w:val="006F5422"/>
    <w:rsid w:val="0071477F"/>
    <w:rsid w:val="00735A0F"/>
    <w:rsid w:val="00736813"/>
    <w:rsid w:val="0074377B"/>
    <w:rsid w:val="00745DFC"/>
    <w:rsid w:val="00752C1E"/>
    <w:rsid w:val="00770AF9"/>
    <w:rsid w:val="00774BE0"/>
    <w:rsid w:val="0077692D"/>
    <w:rsid w:val="007A24CC"/>
    <w:rsid w:val="007A5449"/>
    <w:rsid w:val="007C5FB5"/>
    <w:rsid w:val="007D740B"/>
    <w:rsid w:val="0084492E"/>
    <w:rsid w:val="00863986"/>
    <w:rsid w:val="0086641F"/>
    <w:rsid w:val="00895090"/>
    <w:rsid w:val="0089703A"/>
    <w:rsid w:val="008B1E8E"/>
    <w:rsid w:val="008B7D0F"/>
    <w:rsid w:val="008C33F9"/>
    <w:rsid w:val="008C7862"/>
    <w:rsid w:val="008D431C"/>
    <w:rsid w:val="008D46B4"/>
    <w:rsid w:val="008F1059"/>
    <w:rsid w:val="008F144B"/>
    <w:rsid w:val="008F517A"/>
    <w:rsid w:val="00902509"/>
    <w:rsid w:val="009041C9"/>
    <w:rsid w:val="009358DF"/>
    <w:rsid w:val="00942AB4"/>
    <w:rsid w:val="00990744"/>
    <w:rsid w:val="00990A1E"/>
    <w:rsid w:val="009930EC"/>
    <w:rsid w:val="009A2454"/>
    <w:rsid w:val="009A3D94"/>
    <w:rsid w:val="009A77B4"/>
    <w:rsid w:val="009B68FE"/>
    <w:rsid w:val="009D3263"/>
    <w:rsid w:val="009E046C"/>
    <w:rsid w:val="009E39C5"/>
    <w:rsid w:val="009E41B7"/>
    <w:rsid w:val="009F7C36"/>
    <w:rsid w:val="00A249E2"/>
    <w:rsid w:val="00A2746A"/>
    <w:rsid w:val="00A31906"/>
    <w:rsid w:val="00A44FEB"/>
    <w:rsid w:val="00A575F1"/>
    <w:rsid w:val="00A60527"/>
    <w:rsid w:val="00A826F7"/>
    <w:rsid w:val="00A91D62"/>
    <w:rsid w:val="00A93A17"/>
    <w:rsid w:val="00A93DBF"/>
    <w:rsid w:val="00A946E4"/>
    <w:rsid w:val="00A973C7"/>
    <w:rsid w:val="00AA0EE6"/>
    <w:rsid w:val="00AB5DB1"/>
    <w:rsid w:val="00AD1997"/>
    <w:rsid w:val="00AD1B17"/>
    <w:rsid w:val="00B20B7D"/>
    <w:rsid w:val="00B24008"/>
    <w:rsid w:val="00B33D18"/>
    <w:rsid w:val="00B44B56"/>
    <w:rsid w:val="00B47BF6"/>
    <w:rsid w:val="00B52F5D"/>
    <w:rsid w:val="00BA3F3D"/>
    <w:rsid w:val="00BB30AB"/>
    <w:rsid w:val="00BB52DA"/>
    <w:rsid w:val="00BB6A81"/>
    <w:rsid w:val="00BD2033"/>
    <w:rsid w:val="00BD3040"/>
    <w:rsid w:val="00BE785A"/>
    <w:rsid w:val="00BF0465"/>
    <w:rsid w:val="00BF2000"/>
    <w:rsid w:val="00C01AD4"/>
    <w:rsid w:val="00C059BB"/>
    <w:rsid w:val="00C05B78"/>
    <w:rsid w:val="00C1139A"/>
    <w:rsid w:val="00C2589D"/>
    <w:rsid w:val="00C27A09"/>
    <w:rsid w:val="00C42605"/>
    <w:rsid w:val="00C433E4"/>
    <w:rsid w:val="00C621B1"/>
    <w:rsid w:val="00C62608"/>
    <w:rsid w:val="00C7317A"/>
    <w:rsid w:val="00C94CDB"/>
    <w:rsid w:val="00CA1A93"/>
    <w:rsid w:val="00CB45C1"/>
    <w:rsid w:val="00CB591B"/>
    <w:rsid w:val="00CC63E2"/>
    <w:rsid w:val="00CD4A20"/>
    <w:rsid w:val="00CD64EC"/>
    <w:rsid w:val="00CD679E"/>
    <w:rsid w:val="00CD6958"/>
    <w:rsid w:val="00CD7333"/>
    <w:rsid w:val="00CE15F9"/>
    <w:rsid w:val="00CF32B1"/>
    <w:rsid w:val="00D05F1B"/>
    <w:rsid w:val="00D07FD2"/>
    <w:rsid w:val="00D17E33"/>
    <w:rsid w:val="00D41219"/>
    <w:rsid w:val="00D45049"/>
    <w:rsid w:val="00D60B20"/>
    <w:rsid w:val="00D66AE4"/>
    <w:rsid w:val="00D8225A"/>
    <w:rsid w:val="00D87DDC"/>
    <w:rsid w:val="00D939CC"/>
    <w:rsid w:val="00DA40AE"/>
    <w:rsid w:val="00DA7673"/>
    <w:rsid w:val="00DE4E6A"/>
    <w:rsid w:val="00DF3CD4"/>
    <w:rsid w:val="00E0480F"/>
    <w:rsid w:val="00E06F96"/>
    <w:rsid w:val="00E1274F"/>
    <w:rsid w:val="00E12B4B"/>
    <w:rsid w:val="00E25BF9"/>
    <w:rsid w:val="00E278C1"/>
    <w:rsid w:val="00E3191A"/>
    <w:rsid w:val="00E37D50"/>
    <w:rsid w:val="00E518C2"/>
    <w:rsid w:val="00E72A29"/>
    <w:rsid w:val="00E774D5"/>
    <w:rsid w:val="00E83F58"/>
    <w:rsid w:val="00E85117"/>
    <w:rsid w:val="00E86E4A"/>
    <w:rsid w:val="00EA76AD"/>
    <w:rsid w:val="00EB3A03"/>
    <w:rsid w:val="00EB723C"/>
    <w:rsid w:val="00EC4D82"/>
    <w:rsid w:val="00EF3661"/>
    <w:rsid w:val="00EF5B68"/>
    <w:rsid w:val="00F02CD5"/>
    <w:rsid w:val="00F03135"/>
    <w:rsid w:val="00F177C5"/>
    <w:rsid w:val="00F2743F"/>
    <w:rsid w:val="00F4455D"/>
    <w:rsid w:val="00F56614"/>
    <w:rsid w:val="00F66544"/>
    <w:rsid w:val="00F76F48"/>
    <w:rsid w:val="00F802FC"/>
    <w:rsid w:val="00F82563"/>
    <w:rsid w:val="00F83C4F"/>
    <w:rsid w:val="00F84063"/>
    <w:rsid w:val="00F902F8"/>
    <w:rsid w:val="00FB43B7"/>
    <w:rsid w:val="00FC3CB8"/>
    <w:rsid w:val="00FC642F"/>
    <w:rsid w:val="00FD4048"/>
    <w:rsid w:val="00FD78EF"/>
    <w:rsid w:val="00FE7ABC"/>
    <w:rsid w:val="00FF48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3097"/>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77B4"/>
  </w:style>
  <w:style w:type="paragraph" w:styleId="Kop1">
    <w:name w:val="heading 1"/>
    <w:basedOn w:val="Standaard"/>
    <w:link w:val="Kop1Char"/>
    <w:uiPriority w:val="9"/>
    <w:qFormat/>
    <w:rsid w:val="007C5FB5"/>
    <w:pPr>
      <w:spacing w:before="100" w:beforeAutospacing="1" w:after="100" w:afterAutospacing="1"/>
      <w:outlineLvl w:val="0"/>
    </w:pPr>
    <w:rPr>
      <w:rFonts w:ascii="Times New Roman" w:eastAsia="Times New Roman" w:hAnsi="Times New Roman"/>
      <w:b/>
      <w:bCs/>
      <w:kern w:val="36"/>
      <w:sz w:val="48"/>
      <w:szCs w:val="48"/>
      <w:lang w:eastAsia="nl-NL"/>
    </w:rPr>
  </w:style>
  <w:style w:type="paragraph" w:styleId="Kop2">
    <w:name w:val="heading 2"/>
    <w:basedOn w:val="Standaard"/>
    <w:next w:val="Standaard"/>
    <w:link w:val="Kop2Char"/>
    <w:uiPriority w:val="9"/>
    <w:semiHidden/>
    <w:unhideWhenUsed/>
    <w:qFormat/>
    <w:rsid w:val="00CE15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E85117"/>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CE15F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531668"/>
    <w:pPr>
      <w:spacing w:before="100" w:beforeAutospacing="1" w:after="100" w:afterAutospacing="1"/>
    </w:pPr>
  </w:style>
  <w:style w:type="character" w:styleId="Zwaar">
    <w:name w:val="Strong"/>
    <w:basedOn w:val="Standaardalinea-lettertype"/>
    <w:uiPriority w:val="22"/>
    <w:qFormat/>
    <w:rsid w:val="00F4455D"/>
    <w:rPr>
      <w:b/>
      <w:bCs/>
    </w:rPr>
  </w:style>
  <w:style w:type="character" w:customStyle="1" w:styleId="apple-converted-space">
    <w:name w:val="apple-converted-space"/>
    <w:basedOn w:val="Standaardalinea-lettertype"/>
    <w:rsid w:val="009E39C5"/>
  </w:style>
  <w:style w:type="character" w:styleId="Nadruk">
    <w:name w:val="Emphasis"/>
    <w:basedOn w:val="Standaardalinea-lettertype"/>
    <w:uiPriority w:val="20"/>
    <w:qFormat/>
    <w:rsid w:val="009E39C5"/>
    <w:rPr>
      <w:i/>
      <w:iCs/>
    </w:rPr>
  </w:style>
  <w:style w:type="paragraph" w:styleId="Lijstopsomteken">
    <w:name w:val="List Bullet"/>
    <w:basedOn w:val="Standaard"/>
    <w:uiPriority w:val="99"/>
    <w:unhideWhenUsed/>
    <w:rsid w:val="00A93A17"/>
    <w:pPr>
      <w:numPr>
        <w:numId w:val="3"/>
      </w:numPr>
      <w:contextualSpacing/>
    </w:pPr>
  </w:style>
  <w:style w:type="character" w:styleId="Onopgelostemelding">
    <w:name w:val="Unresolved Mention"/>
    <w:basedOn w:val="Standaardalinea-lettertype"/>
    <w:uiPriority w:val="99"/>
    <w:semiHidden/>
    <w:unhideWhenUsed/>
    <w:rsid w:val="00CD4A20"/>
    <w:rPr>
      <w:color w:val="605E5C"/>
      <w:shd w:val="clear" w:color="auto" w:fill="E1DFDD"/>
    </w:rPr>
  </w:style>
  <w:style w:type="character" w:styleId="GevolgdeHyperlink">
    <w:name w:val="FollowedHyperlink"/>
    <w:basedOn w:val="Standaardalinea-lettertype"/>
    <w:uiPriority w:val="99"/>
    <w:semiHidden/>
    <w:unhideWhenUsed/>
    <w:rsid w:val="002D5035"/>
    <w:rPr>
      <w:color w:val="954F72" w:themeColor="followedHyperlink"/>
      <w:u w:val="single"/>
    </w:rPr>
  </w:style>
  <w:style w:type="character" w:customStyle="1" w:styleId="Kop1Char">
    <w:name w:val="Kop 1 Char"/>
    <w:basedOn w:val="Standaardalinea-lettertype"/>
    <w:link w:val="Kop1"/>
    <w:uiPriority w:val="9"/>
    <w:rsid w:val="007C5FB5"/>
    <w:rPr>
      <w:rFonts w:ascii="Times New Roman" w:eastAsia="Times New Roman" w:hAnsi="Times New Roman"/>
      <w:b/>
      <w:bCs/>
      <w:kern w:val="36"/>
      <w:sz w:val="48"/>
      <w:szCs w:val="48"/>
      <w:lang w:eastAsia="nl-NL"/>
    </w:rPr>
  </w:style>
  <w:style w:type="character" w:customStyle="1" w:styleId="Kop3Char">
    <w:name w:val="Kop 3 Char"/>
    <w:basedOn w:val="Standaardalinea-lettertype"/>
    <w:link w:val="Kop3"/>
    <w:uiPriority w:val="9"/>
    <w:semiHidden/>
    <w:rsid w:val="00E85117"/>
    <w:rPr>
      <w:rFonts w:asciiTheme="majorHAnsi" w:eastAsiaTheme="majorEastAsia" w:hAnsiTheme="majorHAnsi" w:cstheme="majorBidi"/>
      <w:color w:val="1F3763" w:themeColor="accent1" w:themeShade="7F"/>
      <w:sz w:val="24"/>
    </w:rPr>
  </w:style>
  <w:style w:type="paragraph" w:customStyle="1" w:styleId="p1">
    <w:name w:val="p1"/>
    <w:basedOn w:val="Standaard"/>
    <w:rsid w:val="00E85117"/>
    <w:pPr>
      <w:spacing w:before="100" w:beforeAutospacing="1" w:after="100" w:afterAutospacing="1"/>
    </w:pPr>
    <w:rPr>
      <w:rFonts w:ascii="Times New Roman" w:eastAsia="Times New Roman" w:hAnsi="Times New Roman"/>
      <w:sz w:val="24"/>
      <w:lang w:eastAsia="nl-NL"/>
    </w:rPr>
  </w:style>
  <w:style w:type="character" w:customStyle="1" w:styleId="s1">
    <w:name w:val="s1"/>
    <w:basedOn w:val="Standaardalinea-lettertype"/>
    <w:rsid w:val="00E85117"/>
  </w:style>
  <w:style w:type="character" w:customStyle="1" w:styleId="s2">
    <w:name w:val="s2"/>
    <w:basedOn w:val="Standaardalinea-lettertype"/>
    <w:rsid w:val="00E85117"/>
  </w:style>
  <w:style w:type="paragraph" w:customStyle="1" w:styleId="p3">
    <w:name w:val="p3"/>
    <w:basedOn w:val="Standaard"/>
    <w:rsid w:val="00E85117"/>
    <w:pPr>
      <w:spacing w:before="100" w:beforeAutospacing="1" w:after="100" w:afterAutospacing="1"/>
    </w:pPr>
    <w:rPr>
      <w:rFonts w:ascii="Times New Roman" w:eastAsia="Times New Roman" w:hAnsi="Times New Roman"/>
      <w:sz w:val="24"/>
      <w:lang w:eastAsia="nl-NL"/>
    </w:rPr>
  </w:style>
  <w:style w:type="paragraph" w:styleId="Lijstalinea">
    <w:name w:val="List Paragraph"/>
    <w:basedOn w:val="Standaard"/>
    <w:uiPriority w:val="34"/>
    <w:qFormat/>
    <w:rsid w:val="00A31906"/>
    <w:pPr>
      <w:ind w:left="720"/>
      <w:contextualSpacing/>
    </w:pPr>
  </w:style>
  <w:style w:type="character" w:customStyle="1" w:styleId="Kop2Char">
    <w:name w:val="Kop 2 Char"/>
    <w:basedOn w:val="Standaardalinea-lettertype"/>
    <w:link w:val="Kop2"/>
    <w:uiPriority w:val="9"/>
    <w:semiHidden/>
    <w:rsid w:val="00CE15F9"/>
    <w:rPr>
      <w:rFonts w:asciiTheme="majorHAnsi" w:eastAsiaTheme="majorEastAsia" w:hAnsiTheme="majorHAnsi" w:cstheme="majorBidi"/>
      <w:color w:val="2F5496" w:themeColor="accent1" w:themeShade="BF"/>
      <w:sz w:val="26"/>
      <w:szCs w:val="26"/>
    </w:rPr>
  </w:style>
  <w:style w:type="character" w:customStyle="1" w:styleId="Kop4Char">
    <w:name w:val="Kop 4 Char"/>
    <w:basedOn w:val="Standaardalinea-lettertype"/>
    <w:link w:val="Kop4"/>
    <w:uiPriority w:val="9"/>
    <w:semiHidden/>
    <w:rsid w:val="00CE15F9"/>
    <w:rPr>
      <w:rFonts w:asciiTheme="majorHAnsi" w:eastAsiaTheme="majorEastAsia" w:hAnsiTheme="majorHAnsi" w:cstheme="majorBidi"/>
      <w:i/>
      <w:iCs/>
      <w:color w:val="2F5496" w:themeColor="accent1" w:themeShade="BF"/>
    </w:rPr>
  </w:style>
  <w:style w:type="paragraph" w:customStyle="1" w:styleId="p16">
    <w:name w:val="p16"/>
    <w:basedOn w:val="Standaard"/>
    <w:rsid w:val="00CE15F9"/>
    <w:pPr>
      <w:spacing w:before="100" w:beforeAutospacing="1" w:after="100" w:afterAutospacing="1"/>
    </w:pPr>
    <w:rPr>
      <w:rFonts w:ascii="Times New Roman" w:eastAsia="Times New Roman" w:hAnsi="Times New Roman"/>
      <w:sz w:val="24"/>
      <w:lang w:eastAsia="nl-NL"/>
    </w:rPr>
  </w:style>
  <w:style w:type="paragraph" w:customStyle="1" w:styleId="a-spacing-mini">
    <w:name w:val="a-spacing-mini"/>
    <w:basedOn w:val="Standaard"/>
    <w:rsid w:val="00CE15F9"/>
    <w:pPr>
      <w:spacing w:before="100" w:beforeAutospacing="1" w:after="100" w:afterAutospacing="1"/>
    </w:pPr>
    <w:rPr>
      <w:rFonts w:ascii="Times New Roman" w:eastAsia="Times New Roman" w:hAnsi="Times New Roman"/>
      <w:sz w:val="24"/>
      <w:lang w:eastAsia="nl-NL"/>
    </w:rPr>
  </w:style>
  <w:style w:type="character" w:customStyle="1" w:styleId="a-list-item">
    <w:name w:val="a-list-item"/>
    <w:basedOn w:val="Standaardalinea-lettertype"/>
    <w:rsid w:val="00CE15F9"/>
  </w:style>
  <w:style w:type="paragraph" w:customStyle="1" w:styleId="p2">
    <w:name w:val="p2"/>
    <w:basedOn w:val="Standaard"/>
    <w:rsid w:val="00EA76AD"/>
    <w:pPr>
      <w:spacing w:before="100" w:beforeAutospacing="1" w:after="100" w:afterAutospacing="1"/>
    </w:pPr>
    <w:rPr>
      <w:rFonts w:ascii="Times New Roman" w:eastAsia="Times New Roman" w:hAnsi="Times New Roman"/>
      <w:sz w:val="24"/>
      <w:lang w:eastAsia="nl-NL"/>
    </w:rPr>
  </w:style>
  <w:style w:type="paragraph" w:customStyle="1" w:styleId="d16m16lft">
    <w:name w:val="d16_m16_lft"/>
    <w:basedOn w:val="Standaard"/>
    <w:rsid w:val="00CF32B1"/>
    <w:pPr>
      <w:spacing w:before="100" w:beforeAutospacing="1" w:after="100" w:afterAutospacing="1"/>
    </w:pPr>
    <w:rPr>
      <w:rFonts w:ascii="Times New Roman" w:eastAsia="Times New Roman" w:hAnsi="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58012">
      <w:bodyDiv w:val="1"/>
      <w:marLeft w:val="0"/>
      <w:marRight w:val="0"/>
      <w:marTop w:val="0"/>
      <w:marBottom w:val="0"/>
      <w:divBdr>
        <w:top w:val="none" w:sz="0" w:space="0" w:color="auto"/>
        <w:left w:val="none" w:sz="0" w:space="0" w:color="auto"/>
        <w:bottom w:val="none" w:sz="0" w:space="0" w:color="auto"/>
        <w:right w:val="none" w:sz="0" w:space="0" w:color="auto"/>
      </w:divBdr>
    </w:div>
    <w:div w:id="10425692">
      <w:bodyDiv w:val="1"/>
      <w:marLeft w:val="0"/>
      <w:marRight w:val="0"/>
      <w:marTop w:val="0"/>
      <w:marBottom w:val="0"/>
      <w:divBdr>
        <w:top w:val="none" w:sz="0" w:space="0" w:color="auto"/>
        <w:left w:val="none" w:sz="0" w:space="0" w:color="auto"/>
        <w:bottom w:val="none" w:sz="0" w:space="0" w:color="auto"/>
        <w:right w:val="none" w:sz="0" w:space="0" w:color="auto"/>
      </w:divBdr>
    </w:div>
    <w:div w:id="38822192">
      <w:bodyDiv w:val="1"/>
      <w:marLeft w:val="0"/>
      <w:marRight w:val="0"/>
      <w:marTop w:val="0"/>
      <w:marBottom w:val="0"/>
      <w:divBdr>
        <w:top w:val="none" w:sz="0" w:space="0" w:color="auto"/>
        <w:left w:val="none" w:sz="0" w:space="0" w:color="auto"/>
        <w:bottom w:val="none" w:sz="0" w:space="0" w:color="auto"/>
        <w:right w:val="none" w:sz="0" w:space="0" w:color="auto"/>
      </w:divBdr>
    </w:div>
    <w:div w:id="100997219">
      <w:bodyDiv w:val="1"/>
      <w:marLeft w:val="0"/>
      <w:marRight w:val="0"/>
      <w:marTop w:val="0"/>
      <w:marBottom w:val="0"/>
      <w:divBdr>
        <w:top w:val="none" w:sz="0" w:space="0" w:color="auto"/>
        <w:left w:val="none" w:sz="0" w:space="0" w:color="auto"/>
        <w:bottom w:val="none" w:sz="0" w:space="0" w:color="auto"/>
        <w:right w:val="none" w:sz="0" w:space="0" w:color="auto"/>
      </w:divBdr>
    </w:div>
    <w:div w:id="221059776">
      <w:bodyDiv w:val="1"/>
      <w:marLeft w:val="0"/>
      <w:marRight w:val="0"/>
      <w:marTop w:val="0"/>
      <w:marBottom w:val="0"/>
      <w:divBdr>
        <w:top w:val="none" w:sz="0" w:space="0" w:color="auto"/>
        <w:left w:val="none" w:sz="0" w:space="0" w:color="auto"/>
        <w:bottom w:val="none" w:sz="0" w:space="0" w:color="auto"/>
        <w:right w:val="none" w:sz="0" w:space="0" w:color="auto"/>
      </w:divBdr>
    </w:div>
    <w:div w:id="259531011">
      <w:bodyDiv w:val="1"/>
      <w:marLeft w:val="0"/>
      <w:marRight w:val="0"/>
      <w:marTop w:val="0"/>
      <w:marBottom w:val="0"/>
      <w:divBdr>
        <w:top w:val="none" w:sz="0" w:space="0" w:color="auto"/>
        <w:left w:val="none" w:sz="0" w:space="0" w:color="auto"/>
        <w:bottom w:val="none" w:sz="0" w:space="0" w:color="auto"/>
        <w:right w:val="none" w:sz="0" w:space="0" w:color="auto"/>
      </w:divBdr>
    </w:div>
    <w:div w:id="369845507">
      <w:bodyDiv w:val="1"/>
      <w:marLeft w:val="0"/>
      <w:marRight w:val="0"/>
      <w:marTop w:val="0"/>
      <w:marBottom w:val="0"/>
      <w:divBdr>
        <w:top w:val="none" w:sz="0" w:space="0" w:color="auto"/>
        <w:left w:val="none" w:sz="0" w:space="0" w:color="auto"/>
        <w:bottom w:val="none" w:sz="0" w:space="0" w:color="auto"/>
        <w:right w:val="none" w:sz="0" w:space="0" w:color="auto"/>
      </w:divBdr>
    </w:div>
    <w:div w:id="374551340">
      <w:bodyDiv w:val="1"/>
      <w:marLeft w:val="0"/>
      <w:marRight w:val="0"/>
      <w:marTop w:val="0"/>
      <w:marBottom w:val="0"/>
      <w:divBdr>
        <w:top w:val="none" w:sz="0" w:space="0" w:color="auto"/>
        <w:left w:val="none" w:sz="0" w:space="0" w:color="auto"/>
        <w:bottom w:val="none" w:sz="0" w:space="0" w:color="auto"/>
        <w:right w:val="none" w:sz="0" w:space="0" w:color="auto"/>
      </w:divBdr>
    </w:div>
    <w:div w:id="476189817">
      <w:bodyDiv w:val="1"/>
      <w:marLeft w:val="0"/>
      <w:marRight w:val="0"/>
      <w:marTop w:val="0"/>
      <w:marBottom w:val="0"/>
      <w:divBdr>
        <w:top w:val="none" w:sz="0" w:space="0" w:color="auto"/>
        <w:left w:val="none" w:sz="0" w:space="0" w:color="auto"/>
        <w:bottom w:val="none" w:sz="0" w:space="0" w:color="auto"/>
        <w:right w:val="none" w:sz="0" w:space="0" w:color="auto"/>
      </w:divBdr>
    </w:div>
    <w:div w:id="505873530">
      <w:bodyDiv w:val="1"/>
      <w:marLeft w:val="0"/>
      <w:marRight w:val="0"/>
      <w:marTop w:val="0"/>
      <w:marBottom w:val="0"/>
      <w:divBdr>
        <w:top w:val="none" w:sz="0" w:space="0" w:color="auto"/>
        <w:left w:val="none" w:sz="0" w:space="0" w:color="auto"/>
        <w:bottom w:val="none" w:sz="0" w:space="0" w:color="auto"/>
        <w:right w:val="none" w:sz="0" w:space="0" w:color="auto"/>
      </w:divBdr>
    </w:div>
    <w:div w:id="508953084">
      <w:bodyDiv w:val="1"/>
      <w:marLeft w:val="0"/>
      <w:marRight w:val="0"/>
      <w:marTop w:val="0"/>
      <w:marBottom w:val="0"/>
      <w:divBdr>
        <w:top w:val="none" w:sz="0" w:space="0" w:color="auto"/>
        <w:left w:val="none" w:sz="0" w:space="0" w:color="auto"/>
        <w:bottom w:val="none" w:sz="0" w:space="0" w:color="auto"/>
        <w:right w:val="none" w:sz="0" w:space="0" w:color="auto"/>
      </w:divBdr>
    </w:div>
    <w:div w:id="531069813">
      <w:bodyDiv w:val="1"/>
      <w:marLeft w:val="0"/>
      <w:marRight w:val="0"/>
      <w:marTop w:val="0"/>
      <w:marBottom w:val="0"/>
      <w:divBdr>
        <w:top w:val="none" w:sz="0" w:space="0" w:color="auto"/>
        <w:left w:val="none" w:sz="0" w:space="0" w:color="auto"/>
        <w:bottom w:val="none" w:sz="0" w:space="0" w:color="auto"/>
        <w:right w:val="none" w:sz="0" w:space="0" w:color="auto"/>
      </w:divBdr>
      <w:divsChild>
        <w:div w:id="99420088">
          <w:marLeft w:val="0"/>
          <w:marRight w:val="0"/>
          <w:marTop w:val="0"/>
          <w:marBottom w:val="0"/>
          <w:divBdr>
            <w:top w:val="none" w:sz="0" w:space="0" w:color="auto"/>
            <w:left w:val="none" w:sz="0" w:space="0" w:color="auto"/>
            <w:bottom w:val="none" w:sz="0" w:space="0" w:color="auto"/>
            <w:right w:val="none" w:sz="0" w:space="0" w:color="auto"/>
          </w:divBdr>
          <w:divsChild>
            <w:div w:id="17799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75915">
      <w:bodyDiv w:val="1"/>
      <w:marLeft w:val="0"/>
      <w:marRight w:val="0"/>
      <w:marTop w:val="0"/>
      <w:marBottom w:val="0"/>
      <w:divBdr>
        <w:top w:val="none" w:sz="0" w:space="0" w:color="auto"/>
        <w:left w:val="none" w:sz="0" w:space="0" w:color="auto"/>
        <w:bottom w:val="none" w:sz="0" w:space="0" w:color="auto"/>
        <w:right w:val="none" w:sz="0" w:space="0" w:color="auto"/>
      </w:divBdr>
    </w:div>
    <w:div w:id="643855095">
      <w:bodyDiv w:val="1"/>
      <w:marLeft w:val="0"/>
      <w:marRight w:val="0"/>
      <w:marTop w:val="0"/>
      <w:marBottom w:val="0"/>
      <w:divBdr>
        <w:top w:val="none" w:sz="0" w:space="0" w:color="auto"/>
        <w:left w:val="none" w:sz="0" w:space="0" w:color="auto"/>
        <w:bottom w:val="none" w:sz="0" w:space="0" w:color="auto"/>
        <w:right w:val="none" w:sz="0" w:space="0" w:color="auto"/>
      </w:divBdr>
    </w:div>
    <w:div w:id="659966195">
      <w:bodyDiv w:val="1"/>
      <w:marLeft w:val="0"/>
      <w:marRight w:val="0"/>
      <w:marTop w:val="0"/>
      <w:marBottom w:val="0"/>
      <w:divBdr>
        <w:top w:val="none" w:sz="0" w:space="0" w:color="auto"/>
        <w:left w:val="none" w:sz="0" w:space="0" w:color="auto"/>
        <w:bottom w:val="none" w:sz="0" w:space="0" w:color="auto"/>
        <w:right w:val="none" w:sz="0" w:space="0" w:color="auto"/>
      </w:divBdr>
    </w:div>
    <w:div w:id="687097581">
      <w:bodyDiv w:val="1"/>
      <w:marLeft w:val="0"/>
      <w:marRight w:val="0"/>
      <w:marTop w:val="0"/>
      <w:marBottom w:val="0"/>
      <w:divBdr>
        <w:top w:val="none" w:sz="0" w:space="0" w:color="auto"/>
        <w:left w:val="none" w:sz="0" w:space="0" w:color="auto"/>
        <w:bottom w:val="none" w:sz="0" w:space="0" w:color="auto"/>
        <w:right w:val="none" w:sz="0" w:space="0" w:color="auto"/>
      </w:divBdr>
    </w:div>
    <w:div w:id="748622552">
      <w:bodyDiv w:val="1"/>
      <w:marLeft w:val="0"/>
      <w:marRight w:val="0"/>
      <w:marTop w:val="0"/>
      <w:marBottom w:val="0"/>
      <w:divBdr>
        <w:top w:val="none" w:sz="0" w:space="0" w:color="auto"/>
        <w:left w:val="none" w:sz="0" w:space="0" w:color="auto"/>
        <w:bottom w:val="none" w:sz="0" w:space="0" w:color="auto"/>
        <w:right w:val="none" w:sz="0" w:space="0" w:color="auto"/>
      </w:divBdr>
    </w:div>
    <w:div w:id="783378724">
      <w:bodyDiv w:val="1"/>
      <w:marLeft w:val="0"/>
      <w:marRight w:val="0"/>
      <w:marTop w:val="0"/>
      <w:marBottom w:val="0"/>
      <w:divBdr>
        <w:top w:val="none" w:sz="0" w:space="0" w:color="auto"/>
        <w:left w:val="none" w:sz="0" w:space="0" w:color="auto"/>
        <w:bottom w:val="none" w:sz="0" w:space="0" w:color="auto"/>
        <w:right w:val="none" w:sz="0" w:space="0" w:color="auto"/>
      </w:divBdr>
    </w:div>
    <w:div w:id="863447675">
      <w:bodyDiv w:val="1"/>
      <w:marLeft w:val="0"/>
      <w:marRight w:val="0"/>
      <w:marTop w:val="0"/>
      <w:marBottom w:val="0"/>
      <w:divBdr>
        <w:top w:val="none" w:sz="0" w:space="0" w:color="auto"/>
        <w:left w:val="none" w:sz="0" w:space="0" w:color="auto"/>
        <w:bottom w:val="none" w:sz="0" w:space="0" w:color="auto"/>
        <w:right w:val="none" w:sz="0" w:space="0" w:color="auto"/>
      </w:divBdr>
    </w:div>
    <w:div w:id="909342846">
      <w:bodyDiv w:val="1"/>
      <w:marLeft w:val="0"/>
      <w:marRight w:val="0"/>
      <w:marTop w:val="0"/>
      <w:marBottom w:val="0"/>
      <w:divBdr>
        <w:top w:val="none" w:sz="0" w:space="0" w:color="auto"/>
        <w:left w:val="none" w:sz="0" w:space="0" w:color="auto"/>
        <w:bottom w:val="none" w:sz="0" w:space="0" w:color="auto"/>
        <w:right w:val="none" w:sz="0" w:space="0" w:color="auto"/>
      </w:divBdr>
    </w:div>
    <w:div w:id="986514746">
      <w:bodyDiv w:val="1"/>
      <w:marLeft w:val="0"/>
      <w:marRight w:val="0"/>
      <w:marTop w:val="0"/>
      <w:marBottom w:val="0"/>
      <w:divBdr>
        <w:top w:val="none" w:sz="0" w:space="0" w:color="auto"/>
        <w:left w:val="none" w:sz="0" w:space="0" w:color="auto"/>
        <w:bottom w:val="none" w:sz="0" w:space="0" w:color="auto"/>
        <w:right w:val="none" w:sz="0" w:space="0" w:color="auto"/>
      </w:divBdr>
    </w:div>
    <w:div w:id="1037313621">
      <w:bodyDiv w:val="1"/>
      <w:marLeft w:val="0"/>
      <w:marRight w:val="0"/>
      <w:marTop w:val="0"/>
      <w:marBottom w:val="0"/>
      <w:divBdr>
        <w:top w:val="none" w:sz="0" w:space="0" w:color="auto"/>
        <w:left w:val="none" w:sz="0" w:space="0" w:color="auto"/>
        <w:bottom w:val="none" w:sz="0" w:space="0" w:color="auto"/>
        <w:right w:val="none" w:sz="0" w:space="0" w:color="auto"/>
      </w:divBdr>
    </w:div>
    <w:div w:id="1071468839">
      <w:bodyDiv w:val="1"/>
      <w:marLeft w:val="0"/>
      <w:marRight w:val="0"/>
      <w:marTop w:val="0"/>
      <w:marBottom w:val="0"/>
      <w:divBdr>
        <w:top w:val="none" w:sz="0" w:space="0" w:color="auto"/>
        <w:left w:val="none" w:sz="0" w:space="0" w:color="auto"/>
        <w:bottom w:val="none" w:sz="0" w:space="0" w:color="auto"/>
        <w:right w:val="none" w:sz="0" w:space="0" w:color="auto"/>
      </w:divBdr>
    </w:div>
    <w:div w:id="1103770647">
      <w:bodyDiv w:val="1"/>
      <w:marLeft w:val="0"/>
      <w:marRight w:val="0"/>
      <w:marTop w:val="0"/>
      <w:marBottom w:val="0"/>
      <w:divBdr>
        <w:top w:val="none" w:sz="0" w:space="0" w:color="auto"/>
        <w:left w:val="none" w:sz="0" w:space="0" w:color="auto"/>
        <w:bottom w:val="none" w:sz="0" w:space="0" w:color="auto"/>
        <w:right w:val="none" w:sz="0" w:space="0" w:color="auto"/>
      </w:divBdr>
    </w:div>
    <w:div w:id="1339964350">
      <w:bodyDiv w:val="1"/>
      <w:marLeft w:val="0"/>
      <w:marRight w:val="0"/>
      <w:marTop w:val="0"/>
      <w:marBottom w:val="0"/>
      <w:divBdr>
        <w:top w:val="none" w:sz="0" w:space="0" w:color="auto"/>
        <w:left w:val="none" w:sz="0" w:space="0" w:color="auto"/>
        <w:bottom w:val="none" w:sz="0" w:space="0" w:color="auto"/>
        <w:right w:val="none" w:sz="0" w:space="0" w:color="auto"/>
      </w:divBdr>
    </w:div>
    <w:div w:id="1342733930">
      <w:bodyDiv w:val="1"/>
      <w:marLeft w:val="0"/>
      <w:marRight w:val="0"/>
      <w:marTop w:val="0"/>
      <w:marBottom w:val="0"/>
      <w:divBdr>
        <w:top w:val="none" w:sz="0" w:space="0" w:color="auto"/>
        <w:left w:val="none" w:sz="0" w:space="0" w:color="auto"/>
        <w:bottom w:val="none" w:sz="0" w:space="0" w:color="auto"/>
        <w:right w:val="none" w:sz="0" w:space="0" w:color="auto"/>
      </w:divBdr>
    </w:div>
    <w:div w:id="1425303121">
      <w:bodyDiv w:val="1"/>
      <w:marLeft w:val="0"/>
      <w:marRight w:val="0"/>
      <w:marTop w:val="0"/>
      <w:marBottom w:val="0"/>
      <w:divBdr>
        <w:top w:val="none" w:sz="0" w:space="0" w:color="auto"/>
        <w:left w:val="none" w:sz="0" w:space="0" w:color="auto"/>
        <w:bottom w:val="none" w:sz="0" w:space="0" w:color="auto"/>
        <w:right w:val="none" w:sz="0" w:space="0" w:color="auto"/>
      </w:divBdr>
    </w:div>
    <w:div w:id="1442450792">
      <w:bodyDiv w:val="1"/>
      <w:marLeft w:val="0"/>
      <w:marRight w:val="0"/>
      <w:marTop w:val="0"/>
      <w:marBottom w:val="0"/>
      <w:divBdr>
        <w:top w:val="none" w:sz="0" w:space="0" w:color="auto"/>
        <w:left w:val="none" w:sz="0" w:space="0" w:color="auto"/>
        <w:bottom w:val="none" w:sz="0" w:space="0" w:color="auto"/>
        <w:right w:val="none" w:sz="0" w:space="0" w:color="auto"/>
      </w:divBdr>
    </w:div>
    <w:div w:id="1450511591">
      <w:bodyDiv w:val="1"/>
      <w:marLeft w:val="0"/>
      <w:marRight w:val="0"/>
      <w:marTop w:val="0"/>
      <w:marBottom w:val="0"/>
      <w:divBdr>
        <w:top w:val="none" w:sz="0" w:space="0" w:color="auto"/>
        <w:left w:val="none" w:sz="0" w:space="0" w:color="auto"/>
        <w:bottom w:val="none" w:sz="0" w:space="0" w:color="auto"/>
        <w:right w:val="none" w:sz="0" w:space="0" w:color="auto"/>
      </w:divBdr>
    </w:div>
    <w:div w:id="1452898055">
      <w:bodyDiv w:val="1"/>
      <w:marLeft w:val="0"/>
      <w:marRight w:val="0"/>
      <w:marTop w:val="0"/>
      <w:marBottom w:val="0"/>
      <w:divBdr>
        <w:top w:val="none" w:sz="0" w:space="0" w:color="auto"/>
        <w:left w:val="none" w:sz="0" w:space="0" w:color="auto"/>
        <w:bottom w:val="none" w:sz="0" w:space="0" w:color="auto"/>
        <w:right w:val="none" w:sz="0" w:space="0" w:color="auto"/>
      </w:divBdr>
      <w:divsChild>
        <w:div w:id="54282531">
          <w:marLeft w:val="0"/>
          <w:marRight w:val="0"/>
          <w:marTop w:val="0"/>
          <w:marBottom w:val="0"/>
          <w:divBdr>
            <w:top w:val="none" w:sz="0" w:space="0" w:color="auto"/>
            <w:left w:val="none" w:sz="0" w:space="0" w:color="auto"/>
            <w:bottom w:val="none" w:sz="0" w:space="0" w:color="auto"/>
            <w:right w:val="none" w:sz="0" w:space="0" w:color="auto"/>
          </w:divBdr>
          <w:divsChild>
            <w:div w:id="13604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6803">
      <w:bodyDiv w:val="1"/>
      <w:marLeft w:val="0"/>
      <w:marRight w:val="0"/>
      <w:marTop w:val="0"/>
      <w:marBottom w:val="0"/>
      <w:divBdr>
        <w:top w:val="none" w:sz="0" w:space="0" w:color="auto"/>
        <w:left w:val="none" w:sz="0" w:space="0" w:color="auto"/>
        <w:bottom w:val="none" w:sz="0" w:space="0" w:color="auto"/>
        <w:right w:val="none" w:sz="0" w:space="0" w:color="auto"/>
      </w:divBdr>
    </w:div>
    <w:div w:id="1568690907">
      <w:bodyDiv w:val="1"/>
      <w:marLeft w:val="0"/>
      <w:marRight w:val="0"/>
      <w:marTop w:val="0"/>
      <w:marBottom w:val="0"/>
      <w:divBdr>
        <w:top w:val="none" w:sz="0" w:space="0" w:color="auto"/>
        <w:left w:val="none" w:sz="0" w:space="0" w:color="auto"/>
        <w:bottom w:val="none" w:sz="0" w:space="0" w:color="auto"/>
        <w:right w:val="none" w:sz="0" w:space="0" w:color="auto"/>
      </w:divBdr>
      <w:divsChild>
        <w:div w:id="836307564">
          <w:marLeft w:val="0"/>
          <w:marRight w:val="0"/>
          <w:marTop w:val="0"/>
          <w:marBottom w:val="0"/>
          <w:divBdr>
            <w:top w:val="none" w:sz="0" w:space="0" w:color="auto"/>
            <w:left w:val="none" w:sz="0" w:space="0" w:color="auto"/>
            <w:bottom w:val="none" w:sz="0" w:space="0" w:color="auto"/>
            <w:right w:val="none" w:sz="0" w:space="0" w:color="auto"/>
          </w:divBdr>
          <w:divsChild>
            <w:div w:id="16534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896">
      <w:bodyDiv w:val="1"/>
      <w:marLeft w:val="0"/>
      <w:marRight w:val="0"/>
      <w:marTop w:val="0"/>
      <w:marBottom w:val="0"/>
      <w:divBdr>
        <w:top w:val="none" w:sz="0" w:space="0" w:color="auto"/>
        <w:left w:val="none" w:sz="0" w:space="0" w:color="auto"/>
        <w:bottom w:val="none" w:sz="0" w:space="0" w:color="auto"/>
        <w:right w:val="none" w:sz="0" w:space="0" w:color="auto"/>
      </w:divBdr>
    </w:div>
    <w:div w:id="1583830320">
      <w:bodyDiv w:val="1"/>
      <w:marLeft w:val="0"/>
      <w:marRight w:val="0"/>
      <w:marTop w:val="0"/>
      <w:marBottom w:val="0"/>
      <w:divBdr>
        <w:top w:val="none" w:sz="0" w:space="0" w:color="auto"/>
        <w:left w:val="none" w:sz="0" w:space="0" w:color="auto"/>
        <w:bottom w:val="none" w:sz="0" w:space="0" w:color="auto"/>
        <w:right w:val="none" w:sz="0" w:space="0" w:color="auto"/>
      </w:divBdr>
    </w:div>
    <w:div w:id="1622299199">
      <w:bodyDiv w:val="1"/>
      <w:marLeft w:val="0"/>
      <w:marRight w:val="0"/>
      <w:marTop w:val="0"/>
      <w:marBottom w:val="0"/>
      <w:divBdr>
        <w:top w:val="none" w:sz="0" w:space="0" w:color="auto"/>
        <w:left w:val="none" w:sz="0" w:space="0" w:color="auto"/>
        <w:bottom w:val="none" w:sz="0" w:space="0" w:color="auto"/>
        <w:right w:val="none" w:sz="0" w:space="0" w:color="auto"/>
      </w:divBdr>
    </w:div>
    <w:div w:id="1644386786">
      <w:bodyDiv w:val="1"/>
      <w:marLeft w:val="0"/>
      <w:marRight w:val="0"/>
      <w:marTop w:val="0"/>
      <w:marBottom w:val="0"/>
      <w:divBdr>
        <w:top w:val="none" w:sz="0" w:space="0" w:color="auto"/>
        <w:left w:val="none" w:sz="0" w:space="0" w:color="auto"/>
        <w:bottom w:val="none" w:sz="0" w:space="0" w:color="auto"/>
        <w:right w:val="none" w:sz="0" w:space="0" w:color="auto"/>
      </w:divBdr>
      <w:divsChild>
        <w:div w:id="1968008652">
          <w:marLeft w:val="0"/>
          <w:marRight w:val="0"/>
          <w:marTop w:val="0"/>
          <w:marBottom w:val="0"/>
          <w:divBdr>
            <w:top w:val="none" w:sz="0" w:space="0" w:color="auto"/>
            <w:left w:val="none" w:sz="0" w:space="0" w:color="auto"/>
            <w:bottom w:val="none" w:sz="0" w:space="0" w:color="auto"/>
            <w:right w:val="none" w:sz="0" w:space="0" w:color="auto"/>
          </w:divBdr>
          <w:divsChild>
            <w:div w:id="8394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2131">
      <w:bodyDiv w:val="1"/>
      <w:marLeft w:val="0"/>
      <w:marRight w:val="0"/>
      <w:marTop w:val="0"/>
      <w:marBottom w:val="0"/>
      <w:divBdr>
        <w:top w:val="none" w:sz="0" w:space="0" w:color="auto"/>
        <w:left w:val="none" w:sz="0" w:space="0" w:color="auto"/>
        <w:bottom w:val="none" w:sz="0" w:space="0" w:color="auto"/>
        <w:right w:val="none" w:sz="0" w:space="0" w:color="auto"/>
      </w:divBdr>
    </w:div>
    <w:div w:id="1751654372">
      <w:bodyDiv w:val="1"/>
      <w:marLeft w:val="0"/>
      <w:marRight w:val="0"/>
      <w:marTop w:val="0"/>
      <w:marBottom w:val="0"/>
      <w:divBdr>
        <w:top w:val="none" w:sz="0" w:space="0" w:color="auto"/>
        <w:left w:val="none" w:sz="0" w:space="0" w:color="auto"/>
        <w:bottom w:val="none" w:sz="0" w:space="0" w:color="auto"/>
        <w:right w:val="none" w:sz="0" w:space="0" w:color="auto"/>
      </w:divBdr>
    </w:div>
    <w:div w:id="1789011337">
      <w:bodyDiv w:val="1"/>
      <w:marLeft w:val="0"/>
      <w:marRight w:val="0"/>
      <w:marTop w:val="0"/>
      <w:marBottom w:val="0"/>
      <w:divBdr>
        <w:top w:val="none" w:sz="0" w:space="0" w:color="auto"/>
        <w:left w:val="none" w:sz="0" w:space="0" w:color="auto"/>
        <w:bottom w:val="none" w:sz="0" w:space="0" w:color="auto"/>
        <w:right w:val="none" w:sz="0" w:space="0" w:color="auto"/>
      </w:divBdr>
    </w:div>
    <w:div w:id="1791196044">
      <w:bodyDiv w:val="1"/>
      <w:marLeft w:val="0"/>
      <w:marRight w:val="0"/>
      <w:marTop w:val="0"/>
      <w:marBottom w:val="0"/>
      <w:divBdr>
        <w:top w:val="none" w:sz="0" w:space="0" w:color="auto"/>
        <w:left w:val="none" w:sz="0" w:space="0" w:color="auto"/>
        <w:bottom w:val="none" w:sz="0" w:space="0" w:color="auto"/>
        <w:right w:val="none" w:sz="0" w:space="0" w:color="auto"/>
      </w:divBdr>
    </w:div>
    <w:div w:id="1796026604">
      <w:bodyDiv w:val="1"/>
      <w:marLeft w:val="0"/>
      <w:marRight w:val="0"/>
      <w:marTop w:val="0"/>
      <w:marBottom w:val="0"/>
      <w:divBdr>
        <w:top w:val="none" w:sz="0" w:space="0" w:color="auto"/>
        <w:left w:val="none" w:sz="0" w:space="0" w:color="auto"/>
        <w:bottom w:val="none" w:sz="0" w:space="0" w:color="auto"/>
        <w:right w:val="none" w:sz="0" w:space="0" w:color="auto"/>
      </w:divBdr>
    </w:div>
    <w:div w:id="1812359975">
      <w:bodyDiv w:val="1"/>
      <w:marLeft w:val="0"/>
      <w:marRight w:val="0"/>
      <w:marTop w:val="0"/>
      <w:marBottom w:val="0"/>
      <w:divBdr>
        <w:top w:val="none" w:sz="0" w:space="0" w:color="auto"/>
        <w:left w:val="none" w:sz="0" w:space="0" w:color="auto"/>
        <w:bottom w:val="none" w:sz="0" w:space="0" w:color="auto"/>
        <w:right w:val="none" w:sz="0" w:space="0" w:color="auto"/>
      </w:divBdr>
    </w:div>
    <w:div w:id="1883326977">
      <w:bodyDiv w:val="1"/>
      <w:marLeft w:val="0"/>
      <w:marRight w:val="0"/>
      <w:marTop w:val="0"/>
      <w:marBottom w:val="0"/>
      <w:divBdr>
        <w:top w:val="none" w:sz="0" w:space="0" w:color="auto"/>
        <w:left w:val="none" w:sz="0" w:space="0" w:color="auto"/>
        <w:bottom w:val="none" w:sz="0" w:space="0" w:color="auto"/>
        <w:right w:val="none" w:sz="0" w:space="0" w:color="auto"/>
      </w:divBdr>
    </w:div>
    <w:div w:id="1944610932">
      <w:bodyDiv w:val="1"/>
      <w:marLeft w:val="0"/>
      <w:marRight w:val="0"/>
      <w:marTop w:val="0"/>
      <w:marBottom w:val="0"/>
      <w:divBdr>
        <w:top w:val="none" w:sz="0" w:space="0" w:color="auto"/>
        <w:left w:val="none" w:sz="0" w:space="0" w:color="auto"/>
        <w:bottom w:val="none" w:sz="0" w:space="0" w:color="auto"/>
        <w:right w:val="none" w:sz="0" w:space="0" w:color="auto"/>
      </w:divBdr>
    </w:div>
    <w:div w:id="2035961016">
      <w:bodyDiv w:val="1"/>
      <w:marLeft w:val="0"/>
      <w:marRight w:val="0"/>
      <w:marTop w:val="0"/>
      <w:marBottom w:val="0"/>
      <w:divBdr>
        <w:top w:val="none" w:sz="0" w:space="0" w:color="auto"/>
        <w:left w:val="none" w:sz="0" w:space="0" w:color="auto"/>
        <w:bottom w:val="none" w:sz="0" w:space="0" w:color="auto"/>
        <w:right w:val="none" w:sz="0" w:space="0" w:color="auto"/>
      </w:divBdr>
    </w:div>
    <w:div w:id="2062291162">
      <w:bodyDiv w:val="1"/>
      <w:marLeft w:val="0"/>
      <w:marRight w:val="0"/>
      <w:marTop w:val="0"/>
      <w:marBottom w:val="0"/>
      <w:divBdr>
        <w:top w:val="none" w:sz="0" w:space="0" w:color="auto"/>
        <w:left w:val="none" w:sz="0" w:space="0" w:color="auto"/>
        <w:bottom w:val="none" w:sz="0" w:space="0" w:color="auto"/>
        <w:right w:val="none" w:sz="0" w:space="0" w:color="auto"/>
      </w:divBdr>
    </w:div>
    <w:div w:id="2105685743">
      <w:bodyDiv w:val="1"/>
      <w:marLeft w:val="0"/>
      <w:marRight w:val="0"/>
      <w:marTop w:val="0"/>
      <w:marBottom w:val="0"/>
      <w:divBdr>
        <w:top w:val="none" w:sz="0" w:space="0" w:color="auto"/>
        <w:left w:val="none" w:sz="0" w:space="0" w:color="auto"/>
        <w:bottom w:val="none" w:sz="0" w:space="0" w:color="auto"/>
        <w:right w:val="none" w:sz="0" w:space="0" w:color="auto"/>
      </w:divBdr>
    </w:div>
    <w:div w:id="2107453969">
      <w:bodyDiv w:val="1"/>
      <w:marLeft w:val="0"/>
      <w:marRight w:val="0"/>
      <w:marTop w:val="0"/>
      <w:marBottom w:val="0"/>
      <w:divBdr>
        <w:top w:val="none" w:sz="0" w:space="0" w:color="auto"/>
        <w:left w:val="none" w:sz="0" w:space="0" w:color="auto"/>
        <w:bottom w:val="none" w:sz="0" w:space="0" w:color="auto"/>
        <w:right w:val="none" w:sz="0" w:space="0" w:color="auto"/>
      </w:divBdr>
    </w:div>
    <w:div w:id="2114204382">
      <w:bodyDiv w:val="1"/>
      <w:marLeft w:val="0"/>
      <w:marRight w:val="0"/>
      <w:marTop w:val="0"/>
      <w:marBottom w:val="0"/>
      <w:divBdr>
        <w:top w:val="none" w:sz="0" w:space="0" w:color="auto"/>
        <w:left w:val="none" w:sz="0" w:space="0" w:color="auto"/>
        <w:bottom w:val="none" w:sz="0" w:space="0" w:color="auto"/>
        <w:right w:val="none" w:sz="0" w:space="0" w:color="auto"/>
      </w:divBdr>
      <w:divsChild>
        <w:div w:id="1789618126">
          <w:marLeft w:val="0"/>
          <w:marRight w:val="0"/>
          <w:marTop w:val="0"/>
          <w:marBottom w:val="0"/>
          <w:divBdr>
            <w:top w:val="none" w:sz="0" w:space="0" w:color="auto"/>
            <w:left w:val="none" w:sz="0" w:space="0" w:color="auto"/>
            <w:bottom w:val="none" w:sz="0" w:space="0" w:color="auto"/>
            <w:right w:val="none" w:sz="0" w:space="0" w:color="auto"/>
          </w:divBdr>
          <w:divsChild>
            <w:div w:id="618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39856">
      <w:bodyDiv w:val="1"/>
      <w:marLeft w:val="0"/>
      <w:marRight w:val="0"/>
      <w:marTop w:val="0"/>
      <w:marBottom w:val="0"/>
      <w:divBdr>
        <w:top w:val="none" w:sz="0" w:space="0" w:color="auto"/>
        <w:left w:val="none" w:sz="0" w:space="0" w:color="auto"/>
        <w:bottom w:val="none" w:sz="0" w:space="0" w:color="auto"/>
        <w:right w:val="none" w:sz="0" w:space="0" w:color="auto"/>
      </w:divBdr>
      <w:divsChild>
        <w:div w:id="1629581343">
          <w:marLeft w:val="0"/>
          <w:marRight w:val="0"/>
          <w:marTop w:val="0"/>
          <w:marBottom w:val="0"/>
          <w:divBdr>
            <w:top w:val="none" w:sz="0" w:space="0" w:color="auto"/>
            <w:left w:val="none" w:sz="0" w:space="0" w:color="auto"/>
            <w:bottom w:val="none" w:sz="0" w:space="0" w:color="auto"/>
            <w:right w:val="none" w:sz="0" w:space="0" w:color="auto"/>
          </w:divBdr>
          <w:divsChild>
            <w:div w:id="266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carhartt.com/nl-nl/p/iconic-r01-tuinbroek-van-duck-materiaal/102776" TargetMode="External"/><Relationship Id="rId18" Type="http://schemas.openxmlformats.org/officeDocument/2006/relationships/hyperlink" Target="mailto:lmeijer@carhartt.com" TargetMode="External"/><Relationship Id="rId3" Type="http://schemas.openxmlformats.org/officeDocument/2006/relationships/settings" Target="settings.xml"/><Relationship Id="rId21" Type="http://schemas.openxmlformats.org/officeDocument/2006/relationships/hyperlink" Target="mailto:wil@vandevorstpr.nl" TargetMode="External"/><Relationship Id="rId7" Type="http://schemas.openxmlformats.org/officeDocument/2006/relationships/image" Target="media/image3.jpeg"/><Relationship Id="rId12" Type="http://schemas.openxmlformats.org/officeDocument/2006/relationships/image" Target="media/image8.tiff"/><Relationship Id="rId17" Type="http://schemas.openxmlformats.org/officeDocument/2006/relationships/hyperlink" Target="https://www.carhartt.com/nl/nl-nl" TargetMode="External"/><Relationship Id="rId2" Type="http://schemas.openxmlformats.org/officeDocument/2006/relationships/styles" Target="styles.xml"/><Relationship Id="rId16" Type="http://schemas.openxmlformats.org/officeDocument/2006/relationships/image" Target="media/image11.tiff"/><Relationship Id="rId20" Type="http://schemas.openxmlformats.org/officeDocument/2006/relationships/hyperlink" Target="https://www.youtube.com/watch?v=-OSBX-fxO00" TargetMode="Externa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tiff"/><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6.tiff"/><Relationship Id="rId19" Type="http://schemas.openxmlformats.org/officeDocument/2006/relationships/hyperlink" Target="http://www.carhartt.com"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 Id="rId22" Type="http://schemas.openxmlformats.org/officeDocument/2006/relationships/hyperlink" Target="http://www.vandevorstp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700</Words>
  <Characters>3856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4</cp:revision>
  <cp:lastPrinted>2021-01-14T10:03:00Z</cp:lastPrinted>
  <dcterms:created xsi:type="dcterms:W3CDTF">2026-09-09T19:50:00Z</dcterms:created>
  <dcterms:modified xsi:type="dcterms:W3CDTF">2026-10-02T14:21:00Z</dcterms:modified>
</cp:coreProperties>
</file>