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5A32C461" w:rsidR="00CD7333" w:rsidRDefault="0070167D">
      <w:r>
        <w:rPr>
          <w:noProof/>
          <w:lang w:val="en-US"/>
        </w:rPr>
        <w:drawing>
          <wp:anchor distT="0" distB="0" distL="114300" distR="114300" simplePos="0" relativeHeight="251662336" behindDoc="1" locked="0" layoutInCell="1" allowOverlap="1" wp14:anchorId="2BC1C53F" wp14:editId="464CF06F">
            <wp:simplePos x="0" y="0"/>
            <wp:positionH relativeFrom="column">
              <wp:posOffset>4704129</wp:posOffset>
            </wp:positionH>
            <wp:positionV relativeFrom="paragraph">
              <wp:posOffset>69850</wp:posOffset>
            </wp:positionV>
            <wp:extent cx="1382367" cy="305978"/>
            <wp:effectExtent l="0" t="0" r="2540" b="0"/>
            <wp:wrapNone/>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382367" cy="305978"/>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4A23AE3C">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06C48C0C" w:rsidR="00CD7333" w:rsidRPr="00CD7333" w:rsidRDefault="00F51ADE" w:rsidP="00CD7333">
                            <w:pPr>
                              <w:rPr>
                                <w:color w:val="808080" w:themeColor="background1" w:themeShade="80"/>
                                <w:sz w:val="48"/>
                                <w:szCs w:val="52"/>
                              </w:rPr>
                            </w:pPr>
                            <w:r>
                              <w:rPr>
                                <w:color w:val="808080" w:themeColor="background1" w:themeShade="80"/>
                                <w:sz w:val="48"/>
                                <w:szCs w:val="52"/>
                              </w:rPr>
                              <w:t>GRIXX</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06C48C0C" w:rsidR="00CD7333" w:rsidRPr="00CD7333" w:rsidRDefault="00F51ADE" w:rsidP="00CD7333">
                      <w:pPr>
                        <w:rPr>
                          <w:color w:val="808080" w:themeColor="background1" w:themeShade="80"/>
                          <w:sz w:val="48"/>
                          <w:szCs w:val="52"/>
                        </w:rPr>
                      </w:pPr>
                      <w:r>
                        <w:rPr>
                          <w:color w:val="808080" w:themeColor="background1" w:themeShade="80"/>
                          <w:sz w:val="48"/>
                          <w:szCs w:val="52"/>
                        </w:rPr>
                        <w:t>GRIXX</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1445F0C7"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16499CB6" w14:textId="0BDDCCC5" w:rsidR="004014F8" w:rsidRDefault="004014F8" w:rsidP="00CD7333">
      <w:pPr>
        <w:tabs>
          <w:tab w:val="left" w:pos="3212"/>
        </w:tabs>
      </w:pPr>
    </w:p>
    <w:p w14:paraId="00D3902A" w14:textId="77777777" w:rsidR="00135540" w:rsidRPr="00135540" w:rsidRDefault="00135540" w:rsidP="00CD7333">
      <w:pPr>
        <w:tabs>
          <w:tab w:val="left" w:pos="3212"/>
        </w:tabs>
        <w:rPr>
          <w:sz w:val="8"/>
          <w:szCs w:val="10"/>
        </w:rPr>
      </w:pPr>
    </w:p>
    <w:p w14:paraId="09CD985F" w14:textId="47AE7C27" w:rsidR="00135540" w:rsidRDefault="00613742" w:rsidP="00CD7333">
      <w:pPr>
        <w:tabs>
          <w:tab w:val="left" w:pos="3212"/>
        </w:tabs>
      </w:pPr>
      <w:r>
        <w:rPr>
          <w:noProof/>
        </w:rPr>
        <w:drawing>
          <wp:inline distT="0" distB="0" distL="0" distR="0" wp14:anchorId="6C1EFA6E" wp14:editId="2D04713C">
            <wp:extent cx="1862667" cy="2794000"/>
            <wp:effectExtent l="0" t="0" r="4445" b="0"/>
            <wp:docPr id="180753152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31524" name="Afbeelding 1807531524"/>
                    <pic:cNvPicPr/>
                  </pic:nvPicPr>
                  <pic:blipFill>
                    <a:blip r:embed="rId6" cstate="screen">
                      <a:extLst>
                        <a:ext uri="{28A0092B-C50C-407E-A947-70E740481C1C}">
                          <a14:useLocalDpi xmlns:a14="http://schemas.microsoft.com/office/drawing/2010/main"/>
                        </a:ext>
                      </a:extLst>
                    </a:blip>
                    <a:stretch>
                      <a:fillRect/>
                    </a:stretch>
                  </pic:blipFill>
                  <pic:spPr>
                    <a:xfrm>
                      <a:off x="0" y="0"/>
                      <a:ext cx="1879666" cy="2819498"/>
                    </a:xfrm>
                    <a:prstGeom prst="rect">
                      <a:avLst/>
                    </a:prstGeom>
                  </pic:spPr>
                </pic:pic>
              </a:graphicData>
            </a:graphic>
          </wp:inline>
        </w:drawing>
      </w:r>
      <w:r>
        <w:t xml:space="preserve">  </w:t>
      </w:r>
      <w:r>
        <w:rPr>
          <w:noProof/>
        </w:rPr>
        <w:drawing>
          <wp:inline distT="0" distB="0" distL="0" distR="0" wp14:anchorId="5E98C8C9" wp14:editId="64C7A0DC">
            <wp:extent cx="1852943" cy="2784931"/>
            <wp:effectExtent l="0" t="0" r="1270" b="0"/>
            <wp:docPr id="90253709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37091" name="Afbeelding 902537091"/>
                    <pic:cNvPicPr/>
                  </pic:nvPicPr>
                  <pic:blipFill>
                    <a:blip r:embed="rId7" cstate="screen">
                      <a:extLst>
                        <a:ext uri="{28A0092B-C50C-407E-A947-70E740481C1C}">
                          <a14:useLocalDpi xmlns:a14="http://schemas.microsoft.com/office/drawing/2010/main"/>
                        </a:ext>
                      </a:extLst>
                    </a:blip>
                    <a:stretch>
                      <a:fillRect/>
                    </a:stretch>
                  </pic:blipFill>
                  <pic:spPr>
                    <a:xfrm>
                      <a:off x="0" y="0"/>
                      <a:ext cx="1868587" cy="2808443"/>
                    </a:xfrm>
                    <a:prstGeom prst="rect">
                      <a:avLst/>
                    </a:prstGeom>
                  </pic:spPr>
                </pic:pic>
              </a:graphicData>
            </a:graphic>
          </wp:inline>
        </w:drawing>
      </w:r>
      <w:r>
        <w:t xml:space="preserve">  </w:t>
      </w:r>
      <w:r>
        <w:rPr>
          <w:noProof/>
        </w:rPr>
        <w:drawing>
          <wp:inline distT="0" distB="0" distL="0" distR="0" wp14:anchorId="03CFADDD" wp14:editId="794EF2DA">
            <wp:extent cx="1854200" cy="2785045"/>
            <wp:effectExtent l="0" t="0" r="0" b="0"/>
            <wp:docPr id="186959481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94811" name="Afbeelding 1869594811"/>
                    <pic:cNvPicPr/>
                  </pic:nvPicPr>
                  <pic:blipFill>
                    <a:blip r:embed="rId8" cstate="screen">
                      <a:extLst>
                        <a:ext uri="{28A0092B-C50C-407E-A947-70E740481C1C}">
                          <a14:useLocalDpi xmlns:a14="http://schemas.microsoft.com/office/drawing/2010/main"/>
                        </a:ext>
                      </a:extLst>
                    </a:blip>
                    <a:stretch>
                      <a:fillRect/>
                    </a:stretch>
                  </pic:blipFill>
                  <pic:spPr>
                    <a:xfrm>
                      <a:off x="0" y="0"/>
                      <a:ext cx="1869143" cy="2807490"/>
                    </a:xfrm>
                    <a:prstGeom prst="rect">
                      <a:avLst/>
                    </a:prstGeom>
                  </pic:spPr>
                </pic:pic>
              </a:graphicData>
            </a:graphic>
          </wp:inline>
        </w:drawing>
      </w:r>
    </w:p>
    <w:p w14:paraId="70A51453" w14:textId="77777777" w:rsidR="00135540" w:rsidRPr="00E53DC3" w:rsidRDefault="00135540" w:rsidP="00CD7333">
      <w:pPr>
        <w:tabs>
          <w:tab w:val="left" w:pos="3212"/>
        </w:tabs>
      </w:pPr>
    </w:p>
    <w:p w14:paraId="53FE21BF" w14:textId="708766F9" w:rsidR="00427635" w:rsidRPr="00E53DC3" w:rsidRDefault="00427635" w:rsidP="00427635">
      <w:pPr>
        <w:rPr>
          <w:sz w:val="20"/>
        </w:rPr>
      </w:pPr>
      <w:r w:rsidRPr="00E53DC3">
        <w:rPr>
          <w:sz w:val="20"/>
        </w:rPr>
        <w:t>Persbericht</w:t>
      </w:r>
    </w:p>
    <w:p w14:paraId="57617015" w14:textId="0CB6E4CA" w:rsidR="00427635" w:rsidRPr="00E53DC3" w:rsidRDefault="00D931DA" w:rsidP="00427635">
      <w:pPr>
        <w:rPr>
          <w:sz w:val="20"/>
        </w:rPr>
      </w:pPr>
      <w:r>
        <w:rPr>
          <w:sz w:val="20"/>
        </w:rPr>
        <w:t>April 2026</w:t>
      </w:r>
    </w:p>
    <w:p w14:paraId="5015AB59" w14:textId="77777777" w:rsidR="00427635" w:rsidRPr="00E53DC3" w:rsidRDefault="00427635" w:rsidP="00427635">
      <w:pPr>
        <w:tabs>
          <w:tab w:val="left" w:pos="1627"/>
        </w:tabs>
      </w:pPr>
      <w:r w:rsidRPr="00E53DC3">
        <w:tab/>
      </w:r>
    </w:p>
    <w:p w14:paraId="59BCC743" w14:textId="0FE38199" w:rsidR="00D931DA" w:rsidRPr="00D931DA" w:rsidRDefault="00A60C69" w:rsidP="00135540">
      <w:pPr>
        <w:rPr>
          <w:b/>
          <w:bCs/>
          <w:sz w:val="44"/>
          <w:szCs w:val="48"/>
        </w:rPr>
      </w:pPr>
      <w:r>
        <w:rPr>
          <w:b/>
          <w:bCs/>
          <w:sz w:val="44"/>
          <w:szCs w:val="48"/>
        </w:rPr>
        <w:t>Je f</w:t>
      </w:r>
      <w:r w:rsidR="00D931DA" w:rsidRPr="00D931DA">
        <w:rPr>
          <w:b/>
          <w:bCs/>
          <w:sz w:val="44"/>
          <w:szCs w:val="48"/>
        </w:rPr>
        <w:t>avoriete nummers, podcasts of luisterboeken</w:t>
      </w:r>
      <w:r>
        <w:rPr>
          <w:b/>
          <w:bCs/>
          <w:sz w:val="44"/>
          <w:szCs w:val="48"/>
        </w:rPr>
        <w:t xml:space="preserve"> </w:t>
      </w:r>
      <w:r w:rsidR="00D931DA" w:rsidRPr="00D931DA">
        <w:rPr>
          <w:b/>
          <w:bCs/>
          <w:sz w:val="44"/>
          <w:szCs w:val="48"/>
        </w:rPr>
        <w:t>op je favoriete koptelefoon</w:t>
      </w:r>
    </w:p>
    <w:p w14:paraId="51D2125E" w14:textId="5F5DAAF9" w:rsidR="00135540" w:rsidRPr="00613742" w:rsidRDefault="00613742" w:rsidP="00135540">
      <w:pPr>
        <w:rPr>
          <w:b/>
          <w:bCs/>
          <w:i/>
          <w:iCs/>
        </w:rPr>
      </w:pPr>
      <w:r w:rsidRPr="00613742">
        <w:rPr>
          <w:b/>
          <w:bCs/>
          <w:i/>
          <w:iCs/>
        </w:rPr>
        <w:t xml:space="preserve">Met de </w:t>
      </w:r>
      <w:r w:rsidR="00135540" w:rsidRPr="00613742">
        <w:rPr>
          <w:b/>
          <w:bCs/>
          <w:i/>
          <w:iCs/>
        </w:rPr>
        <w:t>Grixx Koptelefoon Bluetooth Overband</w:t>
      </w:r>
      <w:r w:rsidRPr="00613742">
        <w:rPr>
          <w:b/>
          <w:bCs/>
          <w:i/>
          <w:iCs/>
        </w:rPr>
        <w:t xml:space="preserve"> komt elk detail tot leven</w:t>
      </w:r>
    </w:p>
    <w:p w14:paraId="791CDF86" w14:textId="77777777" w:rsidR="00135540" w:rsidRDefault="00135540" w:rsidP="00135540"/>
    <w:p w14:paraId="15D4EAC7" w14:textId="7B1304B6" w:rsidR="00613742" w:rsidRPr="00613742" w:rsidRDefault="00613742" w:rsidP="00613742">
      <w:r w:rsidRPr="00613742">
        <w:rPr>
          <w:b/>
          <w:bCs/>
        </w:rPr>
        <w:t xml:space="preserve">Of je nu onderweg bent naar je werk, een wandeling maakt of thuis even een moment voor jezelf neemt: muziek maakt alles intenser. Met de Grixx Overband Bluetooth koptelefoon ga je volledig op in je favoriete nummers, podcasts of luisterboeken, zonder gedoe met kabels. Informatie: </w:t>
      </w:r>
      <w:hyperlink r:id="rId9" w:history="1">
        <w:r w:rsidRPr="00613742">
          <w:rPr>
            <w:rStyle w:val="Hyperlink"/>
            <w:b/>
            <w:bCs/>
            <w:u w:val="none"/>
          </w:rPr>
          <w:t>www.grixx.eu</w:t>
        </w:r>
      </w:hyperlink>
      <w:r w:rsidRPr="00613742">
        <w:rPr>
          <w:b/>
          <w:bCs/>
        </w:rPr>
        <w:t>.</w:t>
      </w:r>
    </w:p>
    <w:p w14:paraId="243F91A8" w14:textId="77777777" w:rsidR="00613742" w:rsidRPr="00471AF1" w:rsidRDefault="00613742" w:rsidP="00471AF1"/>
    <w:p w14:paraId="247E3263" w14:textId="77777777" w:rsidR="00471AF1" w:rsidRPr="00471AF1" w:rsidRDefault="00471AF1" w:rsidP="00471AF1">
      <w:r w:rsidRPr="00471AF1">
        <w:t>Je geniet in alle vrijheid van muziek, zonder beperkingen. De koptelefoon levert helder, gebalanceerd geluid met krachtige bastonen, waardoor je elk detail in je favoriete nummers hoort.</w:t>
      </w:r>
    </w:p>
    <w:p w14:paraId="185FD097" w14:textId="77777777" w:rsidR="00471AF1" w:rsidRPr="00471AF1" w:rsidRDefault="00471AF1" w:rsidP="00471AF1"/>
    <w:p w14:paraId="2ED1F56B" w14:textId="77777777" w:rsidR="00471AF1" w:rsidRPr="00471AF1" w:rsidRDefault="00471AF1" w:rsidP="00471AF1">
      <w:r w:rsidRPr="00471AF1">
        <w:rPr>
          <w:b/>
          <w:bCs/>
        </w:rPr>
        <w:t>Comfort</w:t>
      </w:r>
      <w:r w:rsidRPr="00471AF1">
        <w:rPr>
          <w:b/>
          <w:bCs/>
        </w:rPr>
        <w:br/>
      </w:r>
      <w:r w:rsidRPr="00471AF1">
        <w:t>Wat deze koptelefoon extra prettig maakt, is het draagcomfort. De verstelbare hoofdband en zachte oorkussens sluiten mooi aan en blijven ook bij langdurig gebruik comfortabel zitten. Perfect voor een lange werkdag, een bingesessie van je favoriete podcast of een ontspannen avond op de bank.</w:t>
      </w:r>
    </w:p>
    <w:p w14:paraId="47C0C510" w14:textId="77777777" w:rsidR="00471AF1" w:rsidRPr="00471AF1" w:rsidRDefault="00471AF1" w:rsidP="00471AF1"/>
    <w:p w14:paraId="4954E3AF" w14:textId="22E754D7" w:rsidR="00471AF1" w:rsidRPr="00471AF1" w:rsidRDefault="00471AF1" w:rsidP="00471AF1">
      <w:r w:rsidRPr="00471AF1">
        <w:t>Ook praktisch: met de ingebouwde microfoon en bediening op de oorschelp schakel je moeiteloos tussen muziek en telefoongesprekken. Even opnemen zonder je telefoon te pakken</w:t>
      </w:r>
      <w:r>
        <w:t xml:space="preserve">, </w:t>
      </w:r>
      <w:r w:rsidRPr="00471AF1">
        <w:t>het kan gewoon. En is de batterij leeg? Dan luister je eenvoudig verder via de meegeleverde audiokabel.</w:t>
      </w:r>
    </w:p>
    <w:p w14:paraId="58AF877D" w14:textId="77777777" w:rsidR="00471AF1" w:rsidRPr="00471AF1" w:rsidRDefault="00471AF1" w:rsidP="00471AF1"/>
    <w:p w14:paraId="60EDBB39" w14:textId="77777777" w:rsidR="00471AF1" w:rsidRPr="00471AF1" w:rsidRDefault="00471AF1" w:rsidP="00471AF1">
      <w:r w:rsidRPr="00471AF1">
        <w:t>Opladen gaat snel: binnen 1,5 tot 2,5 uur ben je weer volledig opgeladen. Met een speeltijd tot 10 uur is deze koptelefoon helemaal klaar voor jouw ritme.</w:t>
      </w:r>
    </w:p>
    <w:p w14:paraId="3ED01D6F" w14:textId="77777777" w:rsidR="00D931DA" w:rsidRPr="00471AF1" w:rsidRDefault="00D931DA" w:rsidP="00471AF1"/>
    <w:p w14:paraId="5C21BA11" w14:textId="164FED6C" w:rsidR="00052B23" w:rsidRPr="00613742" w:rsidRDefault="00052B23" w:rsidP="003F2064">
      <w:pPr>
        <w:rPr>
          <w:b/>
          <w:bCs/>
        </w:rPr>
      </w:pPr>
      <w:r w:rsidRPr="00613742">
        <w:rPr>
          <w:b/>
          <w:bCs/>
        </w:rPr>
        <w:t>Informatie</w:t>
      </w:r>
    </w:p>
    <w:p w14:paraId="52536224" w14:textId="22848590" w:rsidR="003F2064" w:rsidRPr="00613742" w:rsidRDefault="00801165" w:rsidP="003F2064">
      <w:r w:rsidRPr="00613742">
        <w:t xml:space="preserve">De </w:t>
      </w:r>
      <w:r w:rsidR="00052B23" w:rsidRPr="00613742">
        <w:t xml:space="preserve">Grixx </w:t>
      </w:r>
      <w:r w:rsidR="008D479D" w:rsidRPr="00613742">
        <w:t xml:space="preserve">Koptelefoon </w:t>
      </w:r>
      <w:r w:rsidR="00135540" w:rsidRPr="00613742">
        <w:t xml:space="preserve">Bluetooth Overband </w:t>
      </w:r>
      <w:r w:rsidRPr="00613742">
        <w:t>is</w:t>
      </w:r>
      <w:r w:rsidR="00052B23" w:rsidRPr="00613742">
        <w:t xml:space="preserve"> </w:t>
      </w:r>
      <w:r w:rsidR="00135540" w:rsidRPr="00613742">
        <w:t>verkrijgbaar in zwart en blauw</w:t>
      </w:r>
      <w:r w:rsidRPr="00613742">
        <w:t>. W</w:t>
      </w:r>
      <w:r w:rsidR="00052B23" w:rsidRPr="00613742">
        <w:t>inkeladviesprijs €</w:t>
      </w:r>
      <w:r w:rsidR="00135540" w:rsidRPr="00613742">
        <w:t xml:space="preserve"> 22,99</w:t>
      </w:r>
      <w:r w:rsidR="00052B23" w:rsidRPr="00613742">
        <w:t xml:space="preserve">. </w:t>
      </w:r>
    </w:p>
    <w:p w14:paraId="3B0F6934" w14:textId="27D17CA8" w:rsidR="00052B23" w:rsidRPr="00613742" w:rsidRDefault="00052B23" w:rsidP="003F2064">
      <w:r w:rsidRPr="00613742">
        <w:t xml:space="preserve">Informatie: </w:t>
      </w:r>
      <w:hyperlink r:id="rId10" w:history="1">
        <w:r w:rsidRPr="00613742">
          <w:rPr>
            <w:rStyle w:val="Hyperlink"/>
            <w:u w:val="none"/>
          </w:rPr>
          <w:t>www.grixx.eu</w:t>
        </w:r>
      </w:hyperlink>
      <w:r w:rsidR="00DA3D69" w:rsidRPr="00613742">
        <w:t>.</w:t>
      </w:r>
    </w:p>
    <w:p w14:paraId="5943CB27" w14:textId="77777777" w:rsidR="00052B23" w:rsidRDefault="00052B23" w:rsidP="003F2064"/>
    <w:p w14:paraId="3A7E07E7" w14:textId="5FC64B07" w:rsidR="004F1501" w:rsidRPr="00687097" w:rsidRDefault="004F1501" w:rsidP="003F2064">
      <w:pPr>
        <w:rPr>
          <w:i/>
          <w:iCs/>
        </w:rPr>
      </w:pPr>
      <w:r w:rsidRPr="00687097">
        <w:rPr>
          <w:i/>
          <w:iCs/>
        </w:rPr>
        <w:t>Specificaties:</w:t>
      </w:r>
    </w:p>
    <w:p w14:paraId="0DCBE1B9" w14:textId="49AA4242" w:rsidR="004F1501" w:rsidRPr="00687097" w:rsidRDefault="00687097" w:rsidP="003F2064">
      <w:pPr>
        <w:rPr>
          <w:i/>
          <w:iCs/>
        </w:rPr>
      </w:pPr>
      <w:r w:rsidRPr="00687097">
        <w:rPr>
          <w:i/>
          <w:iCs/>
        </w:rPr>
        <w:t xml:space="preserve">Twee jaar garantie, draadloos bereik 10 meter, batterijduur 9-10 uur, oplaadtijd 1,5-2,5 uur. </w:t>
      </w:r>
    </w:p>
    <w:p w14:paraId="378CC585" w14:textId="77777777" w:rsidR="004F1501" w:rsidRDefault="004F1501" w:rsidP="003F2064"/>
    <w:p w14:paraId="45076E46" w14:textId="77777777" w:rsidR="00613742" w:rsidRPr="003F2064" w:rsidRDefault="00613742" w:rsidP="003F2064"/>
    <w:p w14:paraId="61A63960" w14:textId="51BD06A5" w:rsidR="00052B23" w:rsidRDefault="00613742" w:rsidP="00613742">
      <w:pPr>
        <w:tabs>
          <w:tab w:val="left" w:pos="3212"/>
        </w:tabs>
      </w:pPr>
      <w:r>
        <w:rPr>
          <w:noProof/>
        </w:rPr>
        <w:drawing>
          <wp:inline distT="0" distB="0" distL="0" distR="0" wp14:anchorId="6396D30E" wp14:editId="2C2BBD71">
            <wp:extent cx="1888066" cy="1888066"/>
            <wp:effectExtent l="0" t="0" r="4445" b="4445"/>
            <wp:docPr id="1256669361" name="Afbeelding 5" descr="Afbeelding met Hoofdtelefoon, Elektronisch apparaat, gadget, heads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69361" name="Afbeelding 5" descr="Afbeelding met Hoofdtelefoon, Elektronisch apparaat, gadget, headset&#10;&#10;Automatisch gegenereerde beschrijving"/>
                    <pic:cNvPicPr/>
                  </pic:nvPicPr>
                  <pic:blipFill>
                    <a:blip r:embed="rId11" cstate="screen">
                      <a:extLst>
                        <a:ext uri="{28A0092B-C50C-407E-A947-70E740481C1C}">
                          <a14:useLocalDpi xmlns:a14="http://schemas.microsoft.com/office/drawing/2010/main"/>
                        </a:ext>
                      </a:extLst>
                    </a:blip>
                    <a:stretch>
                      <a:fillRect/>
                    </a:stretch>
                  </pic:blipFill>
                  <pic:spPr>
                    <a:xfrm>
                      <a:off x="0" y="0"/>
                      <a:ext cx="1914475" cy="1914475"/>
                    </a:xfrm>
                    <a:prstGeom prst="rect">
                      <a:avLst/>
                    </a:prstGeom>
                  </pic:spPr>
                </pic:pic>
              </a:graphicData>
            </a:graphic>
          </wp:inline>
        </w:drawing>
      </w:r>
      <w:r>
        <w:t xml:space="preserve"> </w:t>
      </w:r>
      <w:r>
        <w:rPr>
          <w:noProof/>
        </w:rPr>
        <w:drawing>
          <wp:inline distT="0" distB="0" distL="0" distR="0" wp14:anchorId="250F6D79" wp14:editId="5BE77121">
            <wp:extent cx="1896534" cy="1896534"/>
            <wp:effectExtent l="0" t="0" r="0" b="0"/>
            <wp:docPr id="1875645683" name="Afbeelding 6" descr="Afbeelding met Hoofdtelefoon, headset, Geluidsapparatuur, Elektronisch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45683" name="Afbeelding 6" descr="Afbeelding met Hoofdtelefoon, headset, Geluidsapparatuur, Elektronisch apparaat&#10;&#10;Automatisch gegenereerde beschrijving"/>
                    <pic:cNvPicPr/>
                  </pic:nvPicPr>
                  <pic:blipFill>
                    <a:blip r:embed="rId12" cstate="screen">
                      <a:extLst>
                        <a:ext uri="{28A0092B-C50C-407E-A947-70E740481C1C}">
                          <a14:useLocalDpi xmlns:a14="http://schemas.microsoft.com/office/drawing/2010/main"/>
                        </a:ext>
                      </a:extLst>
                    </a:blip>
                    <a:stretch>
                      <a:fillRect/>
                    </a:stretch>
                  </pic:blipFill>
                  <pic:spPr>
                    <a:xfrm>
                      <a:off x="0" y="0"/>
                      <a:ext cx="1908299" cy="1908299"/>
                    </a:xfrm>
                    <a:prstGeom prst="rect">
                      <a:avLst/>
                    </a:prstGeom>
                  </pic:spPr>
                </pic:pic>
              </a:graphicData>
            </a:graphic>
          </wp:inline>
        </w:drawing>
      </w:r>
      <w:r>
        <w:t xml:space="preserve"> </w:t>
      </w:r>
      <w:r w:rsidR="00135540">
        <w:rPr>
          <w:noProof/>
          <w:lang w:val="en-US"/>
        </w:rPr>
        <w:drawing>
          <wp:inline distT="0" distB="0" distL="0" distR="0" wp14:anchorId="37238234" wp14:editId="0A4AF969">
            <wp:extent cx="1921933" cy="1921933"/>
            <wp:effectExtent l="0" t="0" r="0" b="0"/>
            <wp:docPr id="1619419900" name="Afbeelding 9" descr="Afbeelding met Hoofdtelefoon, headset, Geluidsapparatuur, Elektronisch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19900" name="Afbeelding 9" descr="Afbeelding met Hoofdtelefoon, headset, Geluidsapparatuur, Elektronisch apparaat&#10;&#10;Automatisch gegenereerde beschrijving"/>
                    <pic:cNvPicPr/>
                  </pic:nvPicPr>
                  <pic:blipFill>
                    <a:blip r:embed="rId13" cstate="screen">
                      <a:extLst>
                        <a:ext uri="{28A0092B-C50C-407E-A947-70E740481C1C}">
                          <a14:useLocalDpi xmlns:a14="http://schemas.microsoft.com/office/drawing/2010/main"/>
                        </a:ext>
                      </a:extLst>
                    </a:blip>
                    <a:stretch>
                      <a:fillRect/>
                    </a:stretch>
                  </pic:blipFill>
                  <pic:spPr>
                    <a:xfrm>
                      <a:off x="0" y="0"/>
                      <a:ext cx="1931535" cy="1931535"/>
                    </a:xfrm>
                    <a:prstGeom prst="rect">
                      <a:avLst/>
                    </a:prstGeom>
                  </pic:spPr>
                </pic:pic>
              </a:graphicData>
            </a:graphic>
          </wp:inline>
        </w:drawing>
      </w:r>
    </w:p>
    <w:p w14:paraId="7E9B13FB" w14:textId="77777777" w:rsidR="00471AF1" w:rsidRPr="00687097" w:rsidRDefault="00471AF1" w:rsidP="00613742">
      <w:pPr>
        <w:tabs>
          <w:tab w:val="left" w:pos="3212"/>
        </w:tabs>
        <w:rPr>
          <w:noProof/>
        </w:rPr>
      </w:pPr>
    </w:p>
    <w:p w14:paraId="40F40259" w14:textId="3320AC92" w:rsidR="00052B23" w:rsidRDefault="00471AF1" w:rsidP="00052B23">
      <w:r>
        <w:rPr>
          <w:noProof/>
        </w:rPr>
        <w:drawing>
          <wp:inline distT="0" distB="0" distL="0" distR="0" wp14:anchorId="053EF5F6" wp14:editId="6710CB0F">
            <wp:extent cx="2928943" cy="1948374"/>
            <wp:effectExtent l="0" t="0" r="5080" b="0"/>
            <wp:docPr id="117543822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38227" name="Afbeelding 1175438227"/>
                    <pic:cNvPicPr/>
                  </pic:nvPicPr>
                  <pic:blipFill>
                    <a:blip r:embed="rId14" cstate="screen">
                      <a:extLst>
                        <a:ext uri="{28A0092B-C50C-407E-A947-70E740481C1C}">
                          <a14:useLocalDpi xmlns:a14="http://schemas.microsoft.com/office/drawing/2010/main"/>
                        </a:ext>
                      </a:extLst>
                    </a:blip>
                    <a:stretch>
                      <a:fillRect/>
                    </a:stretch>
                  </pic:blipFill>
                  <pic:spPr>
                    <a:xfrm>
                      <a:off x="0" y="0"/>
                      <a:ext cx="2956843" cy="1966934"/>
                    </a:xfrm>
                    <a:prstGeom prst="rect">
                      <a:avLst/>
                    </a:prstGeom>
                  </pic:spPr>
                </pic:pic>
              </a:graphicData>
            </a:graphic>
          </wp:inline>
        </w:drawing>
      </w:r>
      <w:r>
        <w:t xml:space="preserve">  </w:t>
      </w:r>
      <w:r>
        <w:rPr>
          <w:noProof/>
        </w:rPr>
        <w:drawing>
          <wp:inline distT="0" distB="0" distL="0" distR="0" wp14:anchorId="6F7CC0CF" wp14:editId="0080C4F6">
            <wp:extent cx="2928620" cy="1949094"/>
            <wp:effectExtent l="0" t="0" r="5080" b="0"/>
            <wp:docPr id="129989896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98966" name="Afbeelding 1299898966"/>
                    <pic:cNvPicPr/>
                  </pic:nvPicPr>
                  <pic:blipFill>
                    <a:blip r:embed="rId15" cstate="screen">
                      <a:extLst>
                        <a:ext uri="{28A0092B-C50C-407E-A947-70E740481C1C}">
                          <a14:useLocalDpi xmlns:a14="http://schemas.microsoft.com/office/drawing/2010/main"/>
                        </a:ext>
                      </a:extLst>
                    </a:blip>
                    <a:stretch>
                      <a:fillRect/>
                    </a:stretch>
                  </pic:blipFill>
                  <pic:spPr>
                    <a:xfrm>
                      <a:off x="0" y="0"/>
                      <a:ext cx="2954251" cy="1966152"/>
                    </a:xfrm>
                    <a:prstGeom prst="rect">
                      <a:avLst/>
                    </a:prstGeom>
                  </pic:spPr>
                </pic:pic>
              </a:graphicData>
            </a:graphic>
          </wp:inline>
        </w:drawing>
      </w:r>
    </w:p>
    <w:p w14:paraId="2C13CFE5" w14:textId="77777777" w:rsidR="00613742" w:rsidRDefault="00613742" w:rsidP="00052B23"/>
    <w:p w14:paraId="1E9231C3" w14:textId="77777777" w:rsidR="00471AF1" w:rsidRPr="00687097" w:rsidRDefault="00471AF1" w:rsidP="00052B23"/>
    <w:p w14:paraId="0C20BE06" w14:textId="77777777" w:rsidR="00D931DA" w:rsidRPr="00940FED" w:rsidRDefault="00D931DA" w:rsidP="00D931DA">
      <w:pPr>
        <w:rPr>
          <w:i/>
          <w:iCs/>
          <w:lang w:val="en-US"/>
        </w:rPr>
      </w:pPr>
      <w:r w:rsidRPr="00940FED">
        <w:rPr>
          <w:rFonts w:ascii="Calibri" w:hAnsi="Calibri" w:cs="Calibri"/>
          <w:b/>
          <w:bCs/>
          <w:i/>
          <w:iCs/>
          <w:color w:val="212121"/>
          <w:szCs w:val="22"/>
          <w:lang w:val="en-US"/>
        </w:rPr>
        <w:t>Grixx, the Power to Stay Connected</w:t>
      </w:r>
      <w:r w:rsidRPr="00940FED">
        <w:rPr>
          <w:b/>
          <w:bCs/>
          <w:i/>
          <w:iCs/>
          <w:lang w:val="en-US"/>
        </w:rPr>
        <w:t xml:space="preserve"> </w:t>
      </w:r>
    </w:p>
    <w:p w14:paraId="5F269C36" w14:textId="77777777" w:rsidR="00D931DA" w:rsidRPr="00940FED" w:rsidRDefault="00D931DA" w:rsidP="00D931DA">
      <w:pPr>
        <w:rPr>
          <w:i/>
          <w:iCs/>
        </w:rPr>
      </w:pPr>
      <w:r w:rsidRPr="00940FED">
        <w:rPr>
          <w:i/>
          <w:iCs/>
        </w:rPr>
        <w:t>Bij Grixx begrijpen we dat jouw smartphone, tablet of ander mobiel apparaat een integraal onderdeel is van je dagelijks leven. Van krachtige draadloze opladers tot kabels, koptelefoontjes en powerbanks, ervaar de ultieme connectiviteit en blijf moeiteloos in contact met wat er echt toe doet. Met Grixx heb je de tools om verbonden te blijven, waar je ook bent.</w:t>
      </w:r>
    </w:p>
    <w:p w14:paraId="280671EE" w14:textId="77777777" w:rsidR="00AD43D9" w:rsidRPr="00AD43D9" w:rsidRDefault="00AD43D9" w:rsidP="00AD43D9"/>
    <w:p w14:paraId="43BCEA47" w14:textId="77777777" w:rsidR="00B72F5E" w:rsidRPr="00AD43D9" w:rsidRDefault="00B72F5E" w:rsidP="00AD43D9"/>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6"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7"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D6701">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00A2A"/>
    <w:multiLevelType w:val="multilevel"/>
    <w:tmpl w:val="3AB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A2412"/>
    <w:multiLevelType w:val="multilevel"/>
    <w:tmpl w:val="01C4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0959490">
    <w:abstractNumId w:val="1"/>
  </w:num>
  <w:num w:numId="2" w16cid:durableId="55439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7459"/>
    <w:rsid w:val="00032E27"/>
    <w:rsid w:val="00052B23"/>
    <w:rsid w:val="00083A2D"/>
    <w:rsid w:val="000B5D99"/>
    <w:rsid w:val="000D7D1C"/>
    <w:rsid w:val="000E0EA5"/>
    <w:rsid w:val="00115AE8"/>
    <w:rsid w:val="00135540"/>
    <w:rsid w:val="001538D4"/>
    <w:rsid w:val="001874D1"/>
    <w:rsid w:val="001A30AC"/>
    <w:rsid w:val="001B0B97"/>
    <w:rsid w:val="001F70CC"/>
    <w:rsid w:val="002139E4"/>
    <w:rsid w:val="00224308"/>
    <w:rsid w:val="00224983"/>
    <w:rsid w:val="00226422"/>
    <w:rsid w:val="002C1E6C"/>
    <w:rsid w:val="002C3923"/>
    <w:rsid w:val="002E4605"/>
    <w:rsid w:val="002F25B0"/>
    <w:rsid w:val="0037122C"/>
    <w:rsid w:val="003713F2"/>
    <w:rsid w:val="00382319"/>
    <w:rsid w:val="003A020F"/>
    <w:rsid w:val="003B4592"/>
    <w:rsid w:val="003F2064"/>
    <w:rsid w:val="003F3765"/>
    <w:rsid w:val="00400EBC"/>
    <w:rsid w:val="004014F8"/>
    <w:rsid w:val="00411D6C"/>
    <w:rsid w:val="00427635"/>
    <w:rsid w:val="00432858"/>
    <w:rsid w:val="00471AF1"/>
    <w:rsid w:val="00476BA4"/>
    <w:rsid w:val="00483CE4"/>
    <w:rsid w:val="004C6958"/>
    <w:rsid w:val="004E0FE9"/>
    <w:rsid w:val="004E741E"/>
    <w:rsid w:val="004F1501"/>
    <w:rsid w:val="005C782F"/>
    <w:rsid w:val="005D3E84"/>
    <w:rsid w:val="005D7380"/>
    <w:rsid w:val="005E4969"/>
    <w:rsid w:val="006058FD"/>
    <w:rsid w:val="00613742"/>
    <w:rsid w:val="0062360F"/>
    <w:rsid w:val="00677E28"/>
    <w:rsid w:val="00687097"/>
    <w:rsid w:val="006872CB"/>
    <w:rsid w:val="0069111B"/>
    <w:rsid w:val="006B0196"/>
    <w:rsid w:val="0070167D"/>
    <w:rsid w:val="00772F0D"/>
    <w:rsid w:val="007A152F"/>
    <w:rsid w:val="007B72D2"/>
    <w:rsid w:val="007C29D3"/>
    <w:rsid w:val="007C77A3"/>
    <w:rsid w:val="007E3CF1"/>
    <w:rsid w:val="007F5C25"/>
    <w:rsid w:val="00801165"/>
    <w:rsid w:val="008322F1"/>
    <w:rsid w:val="008467D3"/>
    <w:rsid w:val="00855712"/>
    <w:rsid w:val="008746D6"/>
    <w:rsid w:val="00896C2A"/>
    <w:rsid w:val="008B1334"/>
    <w:rsid w:val="008D479D"/>
    <w:rsid w:val="008D6701"/>
    <w:rsid w:val="008E2AEB"/>
    <w:rsid w:val="00913991"/>
    <w:rsid w:val="009E572F"/>
    <w:rsid w:val="009E68BA"/>
    <w:rsid w:val="009F7C36"/>
    <w:rsid w:val="00A1524E"/>
    <w:rsid w:val="00A22893"/>
    <w:rsid w:val="00A363C3"/>
    <w:rsid w:val="00A56FF0"/>
    <w:rsid w:val="00A60C69"/>
    <w:rsid w:val="00A64F94"/>
    <w:rsid w:val="00A802F1"/>
    <w:rsid w:val="00AA2899"/>
    <w:rsid w:val="00AD43D9"/>
    <w:rsid w:val="00AE394B"/>
    <w:rsid w:val="00AE3D0E"/>
    <w:rsid w:val="00AF44F1"/>
    <w:rsid w:val="00B07898"/>
    <w:rsid w:val="00B165D8"/>
    <w:rsid w:val="00B35140"/>
    <w:rsid w:val="00B4596C"/>
    <w:rsid w:val="00B72F5E"/>
    <w:rsid w:val="00BA23E0"/>
    <w:rsid w:val="00BB2820"/>
    <w:rsid w:val="00BB30AB"/>
    <w:rsid w:val="00BF2000"/>
    <w:rsid w:val="00BF78FF"/>
    <w:rsid w:val="00C450E3"/>
    <w:rsid w:val="00C4653F"/>
    <w:rsid w:val="00C514DC"/>
    <w:rsid w:val="00C621B1"/>
    <w:rsid w:val="00CA740D"/>
    <w:rsid w:val="00CB0591"/>
    <w:rsid w:val="00CC69D3"/>
    <w:rsid w:val="00CD7333"/>
    <w:rsid w:val="00D62176"/>
    <w:rsid w:val="00D931DA"/>
    <w:rsid w:val="00DA3D69"/>
    <w:rsid w:val="00DC13AD"/>
    <w:rsid w:val="00DC733B"/>
    <w:rsid w:val="00DE31DC"/>
    <w:rsid w:val="00DF3E8E"/>
    <w:rsid w:val="00E00880"/>
    <w:rsid w:val="00E0480F"/>
    <w:rsid w:val="00E53DC3"/>
    <w:rsid w:val="00E55813"/>
    <w:rsid w:val="00E774D5"/>
    <w:rsid w:val="00EA3EFA"/>
    <w:rsid w:val="00EC5239"/>
    <w:rsid w:val="00ED2F1F"/>
    <w:rsid w:val="00F01FCC"/>
    <w:rsid w:val="00F03BF2"/>
    <w:rsid w:val="00F14E0E"/>
    <w:rsid w:val="00F51ADE"/>
    <w:rsid w:val="00FB2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1355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E00880"/>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F51ADE"/>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F51ADE"/>
  </w:style>
  <w:style w:type="character" w:customStyle="1" w:styleId="cursor-pointer">
    <w:name w:val="cursor-pointer"/>
    <w:basedOn w:val="Standaardalinea-lettertype"/>
    <w:rsid w:val="00F51ADE"/>
  </w:style>
  <w:style w:type="character" w:styleId="Onopgelostemelding">
    <w:name w:val="Unresolved Mention"/>
    <w:basedOn w:val="Standaardalinea-lettertype"/>
    <w:uiPriority w:val="99"/>
    <w:semiHidden/>
    <w:unhideWhenUsed/>
    <w:rsid w:val="003B4592"/>
    <w:rPr>
      <w:color w:val="605E5C"/>
      <w:shd w:val="clear" w:color="auto" w:fill="E1DFDD"/>
    </w:rPr>
  </w:style>
  <w:style w:type="character" w:styleId="GevolgdeHyperlink">
    <w:name w:val="FollowedHyperlink"/>
    <w:basedOn w:val="Standaardalinea-lettertype"/>
    <w:uiPriority w:val="99"/>
    <w:semiHidden/>
    <w:unhideWhenUsed/>
    <w:rsid w:val="00AD43D9"/>
    <w:rPr>
      <w:color w:val="954F72" w:themeColor="followedHyperlink"/>
      <w:u w:val="single"/>
    </w:rPr>
  </w:style>
  <w:style w:type="character" w:styleId="Nadruk">
    <w:name w:val="Emphasis"/>
    <w:basedOn w:val="Standaardalinea-lettertype"/>
    <w:uiPriority w:val="20"/>
    <w:qFormat/>
    <w:rsid w:val="00AD43D9"/>
    <w:rPr>
      <w:i/>
      <w:iCs/>
    </w:rPr>
  </w:style>
  <w:style w:type="character" w:customStyle="1" w:styleId="Kop2Char">
    <w:name w:val="Kop 2 Char"/>
    <w:basedOn w:val="Standaardalinea-lettertype"/>
    <w:link w:val="Kop2"/>
    <w:uiPriority w:val="9"/>
    <w:rsid w:val="00E00880"/>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135540"/>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D931D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D931DA"/>
  </w:style>
  <w:style w:type="character" w:customStyle="1" w:styleId="s1">
    <w:name w:val="s1"/>
    <w:basedOn w:val="Standaardalinea-lettertype"/>
    <w:rsid w:val="00613742"/>
  </w:style>
  <w:style w:type="paragraph" w:customStyle="1" w:styleId="p2">
    <w:name w:val="p2"/>
    <w:basedOn w:val="Standaard"/>
    <w:rsid w:val="00471AF1"/>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433">
      <w:bodyDiv w:val="1"/>
      <w:marLeft w:val="0"/>
      <w:marRight w:val="0"/>
      <w:marTop w:val="0"/>
      <w:marBottom w:val="0"/>
      <w:divBdr>
        <w:top w:val="none" w:sz="0" w:space="0" w:color="auto"/>
        <w:left w:val="none" w:sz="0" w:space="0" w:color="auto"/>
        <w:bottom w:val="none" w:sz="0" w:space="0" w:color="auto"/>
        <w:right w:val="none" w:sz="0" w:space="0" w:color="auto"/>
      </w:divBdr>
      <w:divsChild>
        <w:div w:id="1049066705">
          <w:marLeft w:val="0"/>
          <w:marRight w:val="0"/>
          <w:marTop w:val="0"/>
          <w:marBottom w:val="0"/>
          <w:divBdr>
            <w:top w:val="none" w:sz="0" w:space="0" w:color="auto"/>
            <w:left w:val="none" w:sz="0" w:space="0" w:color="auto"/>
            <w:bottom w:val="none" w:sz="0" w:space="0" w:color="auto"/>
            <w:right w:val="none" w:sz="0" w:space="0" w:color="auto"/>
          </w:divBdr>
          <w:divsChild>
            <w:div w:id="1199006782">
              <w:marLeft w:val="0"/>
              <w:marRight w:val="0"/>
              <w:marTop w:val="0"/>
              <w:marBottom w:val="0"/>
              <w:divBdr>
                <w:top w:val="none" w:sz="0" w:space="0" w:color="auto"/>
                <w:left w:val="none" w:sz="0" w:space="0" w:color="auto"/>
                <w:bottom w:val="none" w:sz="0" w:space="0" w:color="auto"/>
                <w:right w:val="none" w:sz="0" w:space="0" w:color="auto"/>
              </w:divBdr>
              <w:divsChild>
                <w:div w:id="1410814016">
                  <w:marLeft w:val="0"/>
                  <w:marRight w:val="0"/>
                  <w:marTop w:val="0"/>
                  <w:marBottom w:val="0"/>
                  <w:divBdr>
                    <w:top w:val="none" w:sz="0" w:space="0" w:color="auto"/>
                    <w:left w:val="none" w:sz="0" w:space="0" w:color="auto"/>
                    <w:bottom w:val="none" w:sz="0" w:space="0" w:color="auto"/>
                    <w:right w:val="none" w:sz="0" w:space="0" w:color="auto"/>
                  </w:divBdr>
                  <w:divsChild>
                    <w:div w:id="984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4925">
      <w:bodyDiv w:val="1"/>
      <w:marLeft w:val="0"/>
      <w:marRight w:val="0"/>
      <w:marTop w:val="0"/>
      <w:marBottom w:val="0"/>
      <w:divBdr>
        <w:top w:val="none" w:sz="0" w:space="0" w:color="auto"/>
        <w:left w:val="none" w:sz="0" w:space="0" w:color="auto"/>
        <w:bottom w:val="none" w:sz="0" w:space="0" w:color="auto"/>
        <w:right w:val="none" w:sz="0" w:space="0" w:color="auto"/>
      </w:divBdr>
    </w:div>
    <w:div w:id="345526069">
      <w:bodyDiv w:val="1"/>
      <w:marLeft w:val="0"/>
      <w:marRight w:val="0"/>
      <w:marTop w:val="0"/>
      <w:marBottom w:val="0"/>
      <w:divBdr>
        <w:top w:val="none" w:sz="0" w:space="0" w:color="auto"/>
        <w:left w:val="none" w:sz="0" w:space="0" w:color="auto"/>
        <w:bottom w:val="none" w:sz="0" w:space="0" w:color="auto"/>
        <w:right w:val="none" w:sz="0" w:space="0" w:color="auto"/>
      </w:divBdr>
    </w:div>
    <w:div w:id="519053228">
      <w:bodyDiv w:val="1"/>
      <w:marLeft w:val="0"/>
      <w:marRight w:val="0"/>
      <w:marTop w:val="0"/>
      <w:marBottom w:val="0"/>
      <w:divBdr>
        <w:top w:val="none" w:sz="0" w:space="0" w:color="auto"/>
        <w:left w:val="none" w:sz="0" w:space="0" w:color="auto"/>
        <w:bottom w:val="none" w:sz="0" w:space="0" w:color="auto"/>
        <w:right w:val="none" w:sz="0" w:space="0" w:color="auto"/>
      </w:divBdr>
    </w:div>
    <w:div w:id="654534575">
      <w:bodyDiv w:val="1"/>
      <w:marLeft w:val="0"/>
      <w:marRight w:val="0"/>
      <w:marTop w:val="0"/>
      <w:marBottom w:val="0"/>
      <w:divBdr>
        <w:top w:val="none" w:sz="0" w:space="0" w:color="auto"/>
        <w:left w:val="none" w:sz="0" w:space="0" w:color="auto"/>
        <w:bottom w:val="none" w:sz="0" w:space="0" w:color="auto"/>
        <w:right w:val="none" w:sz="0" w:space="0" w:color="auto"/>
      </w:divBdr>
    </w:div>
    <w:div w:id="716901970">
      <w:bodyDiv w:val="1"/>
      <w:marLeft w:val="0"/>
      <w:marRight w:val="0"/>
      <w:marTop w:val="0"/>
      <w:marBottom w:val="0"/>
      <w:divBdr>
        <w:top w:val="none" w:sz="0" w:space="0" w:color="auto"/>
        <w:left w:val="none" w:sz="0" w:space="0" w:color="auto"/>
        <w:bottom w:val="none" w:sz="0" w:space="0" w:color="auto"/>
        <w:right w:val="none" w:sz="0" w:space="0" w:color="auto"/>
      </w:divBdr>
    </w:div>
    <w:div w:id="810830132">
      <w:bodyDiv w:val="1"/>
      <w:marLeft w:val="0"/>
      <w:marRight w:val="0"/>
      <w:marTop w:val="0"/>
      <w:marBottom w:val="0"/>
      <w:divBdr>
        <w:top w:val="none" w:sz="0" w:space="0" w:color="auto"/>
        <w:left w:val="none" w:sz="0" w:space="0" w:color="auto"/>
        <w:bottom w:val="none" w:sz="0" w:space="0" w:color="auto"/>
        <w:right w:val="none" w:sz="0" w:space="0" w:color="auto"/>
      </w:divBdr>
    </w:div>
    <w:div w:id="818303957">
      <w:bodyDiv w:val="1"/>
      <w:marLeft w:val="0"/>
      <w:marRight w:val="0"/>
      <w:marTop w:val="0"/>
      <w:marBottom w:val="0"/>
      <w:divBdr>
        <w:top w:val="none" w:sz="0" w:space="0" w:color="auto"/>
        <w:left w:val="none" w:sz="0" w:space="0" w:color="auto"/>
        <w:bottom w:val="none" w:sz="0" w:space="0" w:color="auto"/>
        <w:right w:val="none" w:sz="0" w:space="0" w:color="auto"/>
      </w:divBdr>
    </w:div>
    <w:div w:id="1233931167">
      <w:bodyDiv w:val="1"/>
      <w:marLeft w:val="0"/>
      <w:marRight w:val="0"/>
      <w:marTop w:val="0"/>
      <w:marBottom w:val="0"/>
      <w:divBdr>
        <w:top w:val="none" w:sz="0" w:space="0" w:color="auto"/>
        <w:left w:val="none" w:sz="0" w:space="0" w:color="auto"/>
        <w:bottom w:val="none" w:sz="0" w:space="0" w:color="auto"/>
        <w:right w:val="none" w:sz="0" w:space="0" w:color="auto"/>
      </w:divBdr>
    </w:div>
    <w:div w:id="1346402797">
      <w:bodyDiv w:val="1"/>
      <w:marLeft w:val="0"/>
      <w:marRight w:val="0"/>
      <w:marTop w:val="0"/>
      <w:marBottom w:val="0"/>
      <w:divBdr>
        <w:top w:val="none" w:sz="0" w:space="0" w:color="auto"/>
        <w:left w:val="none" w:sz="0" w:space="0" w:color="auto"/>
        <w:bottom w:val="none" w:sz="0" w:space="0" w:color="auto"/>
        <w:right w:val="none" w:sz="0" w:space="0" w:color="auto"/>
      </w:divBdr>
    </w:div>
    <w:div w:id="1387803118">
      <w:bodyDiv w:val="1"/>
      <w:marLeft w:val="0"/>
      <w:marRight w:val="0"/>
      <w:marTop w:val="0"/>
      <w:marBottom w:val="0"/>
      <w:divBdr>
        <w:top w:val="none" w:sz="0" w:space="0" w:color="auto"/>
        <w:left w:val="none" w:sz="0" w:space="0" w:color="auto"/>
        <w:bottom w:val="none" w:sz="0" w:space="0" w:color="auto"/>
        <w:right w:val="none" w:sz="0" w:space="0" w:color="auto"/>
      </w:divBdr>
    </w:div>
    <w:div w:id="1466967683">
      <w:bodyDiv w:val="1"/>
      <w:marLeft w:val="0"/>
      <w:marRight w:val="0"/>
      <w:marTop w:val="0"/>
      <w:marBottom w:val="0"/>
      <w:divBdr>
        <w:top w:val="none" w:sz="0" w:space="0" w:color="auto"/>
        <w:left w:val="none" w:sz="0" w:space="0" w:color="auto"/>
        <w:bottom w:val="none" w:sz="0" w:space="0" w:color="auto"/>
        <w:right w:val="none" w:sz="0" w:space="0" w:color="auto"/>
      </w:divBdr>
    </w:div>
    <w:div w:id="19333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vandevorstpr.nl" TargetMode="External"/><Relationship Id="rId2" Type="http://schemas.openxmlformats.org/officeDocument/2006/relationships/styles" Target="styles.xml"/><Relationship Id="rId16" Type="http://schemas.openxmlformats.org/officeDocument/2006/relationships/hyperlink" Target="mailto:wil@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hyperlink" Target="informatie:%20www.grixx.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ixx.eu/winkel/koptelefoon-bluetooth-overband/" TargetMode="External"/><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377</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2019-11-05T14:13:00Z</cp:lastPrinted>
  <dcterms:created xsi:type="dcterms:W3CDTF">2026-04-30T08:45:00Z</dcterms:created>
  <dcterms:modified xsi:type="dcterms:W3CDTF">2026-04-30T09:16:00Z</dcterms:modified>
</cp:coreProperties>
</file>